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8D01" w14:textId="760BB3CA" w:rsidR="00344E52" w:rsidRPr="00CC5FF5" w:rsidRDefault="00344E52" w:rsidP="00344E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F5">
        <w:rPr>
          <w:rFonts w:ascii="Times New Roman" w:hAnsi="Times New Roman" w:cs="Times New Roman"/>
          <w:b/>
          <w:sz w:val="24"/>
          <w:szCs w:val="24"/>
        </w:rPr>
        <w:t>ZARZĄDZENIE Nr 0050.</w:t>
      </w:r>
      <w:r w:rsidR="00D84F5E">
        <w:rPr>
          <w:rFonts w:ascii="Times New Roman" w:hAnsi="Times New Roman" w:cs="Times New Roman"/>
          <w:b/>
          <w:sz w:val="24"/>
          <w:szCs w:val="24"/>
        </w:rPr>
        <w:t>23</w:t>
      </w:r>
      <w:r w:rsidR="00327BDA" w:rsidRPr="00CC5FF5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1EF94797" w14:textId="77777777" w:rsidR="00344E52" w:rsidRPr="00CC5FF5" w:rsidRDefault="00344E52" w:rsidP="00344E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F5">
        <w:rPr>
          <w:rFonts w:ascii="Times New Roman" w:hAnsi="Times New Roman" w:cs="Times New Roman"/>
          <w:b/>
          <w:sz w:val="24"/>
          <w:szCs w:val="24"/>
        </w:rPr>
        <w:t>WÓJTA GMINY PACYNA</w:t>
      </w:r>
    </w:p>
    <w:p w14:paraId="5C3C38BB" w14:textId="21B201F4" w:rsidR="00344E52" w:rsidRPr="00CC5FF5" w:rsidRDefault="006745BE" w:rsidP="00344E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30 maja</w:t>
      </w:r>
      <w:r w:rsidR="00327BDA" w:rsidRPr="00CC5FF5">
        <w:rPr>
          <w:rFonts w:ascii="Times New Roman" w:hAnsi="Times New Roman" w:cs="Times New Roman"/>
          <w:b/>
          <w:sz w:val="24"/>
          <w:szCs w:val="24"/>
        </w:rPr>
        <w:t xml:space="preserve">  2022</w:t>
      </w:r>
      <w:r w:rsidR="00344E52" w:rsidRPr="00CC5FF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D5945B6" w14:textId="77777777" w:rsidR="00344E52" w:rsidRPr="00CC5FF5" w:rsidRDefault="00344E52" w:rsidP="00344E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4208C" w14:textId="77777777" w:rsidR="00CC5FF5" w:rsidRDefault="00CC5FF5" w:rsidP="00344E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174FF" w14:textId="77777777" w:rsidR="00344E52" w:rsidRDefault="00344E52" w:rsidP="00344E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F5">
        <w:rPr>
          <w:rFonts w:ascii="Times New Roman" w:hAnsi="Times New Roman" w:cs="Times New Roman"/>
          <w:b/>
          <w:sz w:val="24"/>
          <w:szCs w:val="24"/>
        </w:rPr>
        <w:t>w sprawie przeprowadzenia konsultacji społ</w:t>
      </w:r>
      <w:r w:rsidR="00E64924" w:rsidRPr="00CC5FF5">
        <w:rPr>
          <w:rFonts w:ascii="Times New Roman" w:hAnsi="Times New Roman" w:cs="Times New Roman"/>
          <w:b/>
          <w:sz w:val="24"/>
          <w:szCs w:val="24"/>
        </w:rPr>
        <w:t>ecznych dotyczących zmiany</w:t>
      </w:r>
      <w:r w:rsidRPr="00CC5FF5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E64924" w:rsidRPr="00CC5FF5">
        <w:rPr>
          <w:rFonts w:ascii="Times New Roman" w:hAnsi="Times New Roman" w:cs="Times New Roman"/>
          <w:b/>
          <w:sz w:val="24"/>
          <w:szCs w:val="24"/>
        </w:rPr>
        <w:t>azwy ulicy</w:t>
      </w:r>
      <w:r w:rsidR="005F3528">
        <w:rPr>
          <w:rFonts w:ascii="Times New Roman" w:hAnsi="Times New Roman" w:cs="Times New Roman"/>
          <w:b/>
          <w:sz w:val="24"/>
          <w:szCs w:val="24"/>
        </w:rPr>
        <w:t xml:space="preserve"> Parkowej w Pacynie</w:t>
      </w:r>
    </w:p>
    <w:p w14:paraId="7222482E" w14:textId="77777777" w:rsidR="00CC5FF5" w:rsidRDefault="00CC5FF5" w:rsidP="00344E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7FBFB" w14:textId="77777777" w:rsidR="00CC5FF5" w:rsidRPr="00CC5FF5" w:rsidRDefault="00CC5FF5" w:rsidP="00344E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A9BFC" w14:textId="77777777" w:rsidR="00344E52" w:rsidRPr="00CC5FF5" w:rsidRDefault="00344E52" w:rsidP="00344E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hAnsi="Times New Roman" w:cs="Times New Roman"/>
          <w:sz w:val="24"/>
          <w:szCs w:val="24"/>
        </w:rPr>
        <w:t>Na podstawie art. 5 a ust. 1  oraz art. 30 ust. 2 pkt 1 ustawy z dnia 8 marca 1990 r. o samorządzie gminnym (</w:t>
      </w:r>
      <w:r w:rsidR="00F41A72" w:rsidRPr="00CC5FF5">
        <w:rPr>
          <w:rFonts w:ascii="Times New Roman" w:hAnsi="Times New Roman" w:cs="Times New Roman"/>
          <w:sz w:val="24"/>
          <w:szCs w:val="24"/>
        </w:rPr>
        <w:t>t. j. Dz. U. z 2022r., poz. 559</w:t>
      </w:r>
      <w:r w:rsidRPr="00CC5FF5">
        <w:rPr>
          <w:rFonts w:ascii="Times New Roman" w:hAnsi="Times New Roman" w:cs="Times New Roman"/>
          <w:sz w:val="24"/>
          <w:szCs w:val="24"/>
        </w:rPr>
        <w:t>) oraz uchw</w:t>
      </w:r>
      <w:r w:rsidR="00327BDA" w:rsidRPr="00CC5FF5">
        <w:rPr>
          <w:rFonts w:ascii="Times New Roman" w:hAnsi="Times New Roman" w:cs="Times New Roman"/>
          <w:sz w:val="24"/>
          <w:szCs w:val="24"/>
        </w:rPr>
        <w:t xml:space="preserve">ały Nr 93/XVI/2020 z dnia 15 października </w:t>
      </w:r>
      <w:r w:rsidRPr="00CC5FF5">
        <w:rPr>
          <w:rFonts w:ascii="Times New Roman" w:hAnsi="Times New Roman" w:cs="Times New Roman"/>
          <w:sz w:val="24"/>
          <w:szCs w:val="24"/>
        </w:rPr>
        <w:t>2020 r. w sprawie zasad i trybu przeprowadzenia konsultacji z mieszkańcami Gminy Pacyna (Dz. Urz. Woj. Mazowieckiego z 2020 r., poz. 10571) zarządza się, co następuje:</w:t>
      </w:r>
    </w:p>
    <w:p w14:paraId="25CED72F" w14:textId="77777777" w:rsidR="00344E52" w:rsidRPr="00CC5FF5" w:rsidRDefault="00344E52" w:rsidP="00344E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hAnsi="Times New Roman" w:cs="Times New Roman"/>
          <w:sz w:val="24"/>
          <w:szCs w:val="24"/>
        </w:rPr>
        <w:t xml:space="preserve">     § 1.</w:t>
      </w:r>
    </w:p>
    <w:p w14:paraId="0B21E83D" w14:textId="7A3998A2" w:rsidR="00344E52" w:rsidRPr="00CC5FF5" w:rsidRDefault="00344E52" w:rsidP="00344E5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hAnsi="Times New Roman" w:cs="Times New Roman"/>
          <w:sz w:val="24"/>
          <w:szCs w:val="24"/>
        </w:rPr>
        <w:t>Zarządza się przeprowadzen</w:t>
      </w:r>
      <w:r w:rsidR="00F41A72" w:rsidRPr="00CC5FF5">
        <w:rPr>
          <w:rFonts w:ascii="Times New Roman" w:hAnsi="Times New Roman" w:cs="Times New Roman"/>
          <w:sz w:val="24"/>
          <w:szCs w:val="24"/>
        </w:rPr>
        <w:t>ie konsultacji w sprawie</w:t>
      </w:r>
      <w:r w:rsidR="005F3528" w:rsidRPr="005F3528">
        <w:rPr>
          <w:rFonts w:ascii="Times New Roman" w:hAnsi="Times New Roman" w:cs="Times New Roman"/>
          <w:sz w:val="24"/>
          <w:szCs w:val="24"/>
        </w:rPr>
        <w:t xml:space="preserve"> </w:t>
      </w:r>
      <w:r w:rsidR="005F3528" w:rsidRPr="00833981">
        <w:rPr>
          <w:rFonts w:ascii="Times New Roman" w:hAnsi="Times New Roman" w:cs="Times New Roman"/>
          <w:sz w:val="24"/>
          <w:szCs w:val="24"/>
        </w:rPr>
        <w:t xml:space="preserve">zmiany </w:t>
      </w:r>
      <w:r w:rsidR="006E068A">
        <w:rPr>
          <w:rFonts w:ascii="Times New Roman" w:hAnsi="Times New Roman" w:cs="Times New Roman"/>
          <w:sz w:val="24"/>
          <w:szCs w:val="24"/>
        </w:rPr>
        <w:t xml:space="preserve">oznakowania </w:t>
      </w:r>
      <w:r w:rsidR="005F3528" w:rsidRPr="00833981">
        <w:rPr>
          <w:rFonts w:ascii="Times New Roman" w:hAnsi="Times New Roman" w:cs="Times New Roman"/>
          <w:sz w:val="24"/>
          <w:szCs w:val="24"/>
        </w:rPr>
        <w:t>ulicy</w:t>
      </w:r>
      <w:r w:rsidR="006E068A">
        <w:rPr>
          <w:rFonts w:ascii="Times New Roman" w:hAnsi="Times New Roman" w:cs="Times New Roman"/>
          <w:sz w:val="24"/>
          <w:szCs w:val="24"/>
        </w:rPr>
        <w:t xml:space="preserve"> (</w:t>
      </w:r>
      <w:r w:rsidR="006E068A" w:rsidRPr="006E068A">
        <w:rPr>
          <w:rFonts w:ascii="Times New Roman" w:hAnsi="Times New Roman" w:cs="Times New Roman"/>
          <w:sz w:val="24"/>
          <w:szCs w:val="24"/>
        </w:rPr>
        <w:t>drog</w:t>
      </w:r>
      <w:r w:rsidR="006E068A">
        <w:rPr>
          <w:rFonts w:ascii="Times New Roman" w:hAnsi="Times New Roman" w:cs="Times New Roman"/>
          <w:sz w:val="24"/>
          <w:szCs w:val="24"/>
        </w:rPr>
        <w:t>a</w:t>
      </w:r>
      <w:r w:rsidR="006E068A" w:rsidRPr="006E068A">
        <w:rPr>
          <w:rFonts w:ascii="Times New Roman" w:hAnsi="Times New Roman" w:cs="Times New Roman"/>
          <w:sz w:val="24"/>
          <w:szCs w:val="24"/>
        </w:rPr>
        <w:t xml:space="preserve"> powiatow</w:t>
      </w:r>
      <w:r w:rsidR="006E068A">
        <w:rPr>
          <w:rFonts w:ascii="Times New Roman" w:hAnsi="Times New Roman" w:cs="Times New Roman"/>
          <w:sz w:val="24"/>
          <w:szCs w:val="24"/>
        </w:rPr>
        <w:t>a</w:t>
      </w:r>
      <w:r w:rsidR="006E068A" w:rsidRPr="006E068A">
        <w:rPr>
          <w:rFonts w:ascii="Times New Roman" w:hAnsi="Times New Roman" w:cs="Times New Roman"/>
          <w:sz w:val="24"/>
          <w:szCs w:val="24"/>
        </w:rPr>
        <w:t xml:space="preserve"> nr 1434 W </w:t>
      </w:r>
      <w:proofErr w:type="spellStart"/>
      <w:r w:rsidR="006E068A" w:rsidRPr="006E068A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6E068A" w:rsidRPr="006E068A">
        <w:rPr>
          <w:rFonts w:ascii="Times New Roman" w:hAnsi="Times New Roman" w:cs="Times New Roman"/>
          <w:sz w:val="24"/>
          <w:szCs w:val="24"/>
        </w:rPr>
        <w:t xml:space="preserve"> Pacynie, dz. nr 1/3, obręb ewidencyjny 0008 Pacyna</w:t>
      </w:r>
      <w:r w:rsidR="006E068A">
        <w:rPr>
          <w:rFonts w:ascii="Times New Roman" w:hAnsi="Times New Roman" w:cs="Times New Roman"/>
          <w:sz w:val="24"/>
          <w:szCs w:val="24"/>
        </w:rPr>
        <w:t>): z dotychczasowej nazwy</w:t>
      </w:r>
      <w:r w:rsidR="00331B6C">
        <w:rPr>
          <w:rFonts w:ascii="Times New Roman" w:hAnsi="Times New Roman" w:cs="Times New Roman"/>
          <w:sz w:val="24"/>
          <w:szCs w:val="24"/>
        </w:rPr>
        <w:t>:</w:t>
      </w:r>
      <w:r w:rsidR="006E068A">
        <w:rPr>
          <w:rFonts w:ascii="Times New Roman" w:hAnsi="Times New Roman" w:cs="Times New Roman"/>
          <w:sz w:val="24"/>
          <w:szCs w:val="24"/>
        </w:rPr>
        <w:t xml:space="preserve"> </w:t>
      </w:r>
      <w:r w:rsidR="002B7321">
        <w:rPr>
          <w:rFonts w:ascii="Times New Roman" w:hAnsi="Times New Roman" w:cs="Times New Roman"/>
          <w:sz w:val="24"/>
          <w:szCs w:val="24"/>
        </w:rPr>
        <w:t xml:space="preserve"> </w:t>
      </w:r>
      <w:r w:rsidR="005F3528" w:rsidRPr="00833981">
        <w:rPr>
          <w:rFonts w:ascii="Times New Roman" w:hAnsi="Times New Roman" w:cs="Times New Roman"/>
          <w:sz w:val="24"/>
          <w:szCs w:val="24"/>
        </w:rPr>
        <w:t xml:space="preserve"> </w:t>
      </w:r>
      <w:r w:rsidR="006E068A">
        <w:rPr>
          <w:rFonts w:ascii="Times New Roman" w:hAnsi="Times New Roman" w:cs="Times New Roman"/>
          <w:sz w:val="24"/>
          <w:szCs w:val="24"/>
        </w:rPr>
        <w:t>„</w:t>
      </w:r>
      <w:r w:rsidR="005F3528" w:rsidRPr="00833981">
        <w:rPr>
          <w:rFonts w:ascii="Times New Roman" w:hAnsi="Times New Roman" w:cs="Times New Roman"/>
          <w:sz w:val="24"/>
          <w:szCs w:val="24"/>
        </w:rPr>
        <w:t>Parkow</w:t>
      </w:r>
      <w:r w:rsidR="006E068A">
        <w:rPr>
          <w:rFonts w:ascii="Times New Roman" w:hAnsi="Times New Roman" w:cs="Times New Roman"/>
          <w:sz w:val="24"/>
          <w:szCs w:val="24"/>
        </w:rPr>
        <w:t xml:space="preserve">a” </w:t>
      </w:r>
      <w:r w:rsidR="005F3528" w:rsidRPr="00833981">
        <w:rPr>
          <w:rFonts w:ascii="Times New Roman" w:hAnsi="Times New Roman" w:cs="Times New Roman"/>
          <w:sz w:val="24"/>
          <w:szCs w:val="24"/>
        </w:rPr>
        <w:t xml:space="preserve">na </w:t>
      </w:r>
      <w:r w:rsidR="00331B6C">
        <w:rPr>
          <w:rFonts w:ascii="Times New Roman" w:hAnsi="Times New Roman" w:cs="Times New Roman"/>
          <w:sz w:val="24"/>
          <w:szCs w:val="24"/>
        </w:rPr>
        <w:t xml:space="preserve"> </w:t>
      </w:r>
      <w:r w:rsidR="006E068A">
        <w:rPr>
          <w:rFonts w:ascii="Times New Roman" w:hAnsi="Times New Roman" w:cs="Times New Roman"/>
          <w:sz w:val="24"/>
          <w:szCs w:val="24"/>
        </w:rPr>
        <w:t>nazwę</w:t>
      </w:r>
      <w:r w:rsidR="00331B6C">
        <w:rPr>
          <w:rFonts w:ascii="Times New Roman" w:hAnsi="Times New Roman" w:cs="Times New Roman"/>
          <w:sz w:val="24"/>
          <w:szCs w:val="24"/>
        </w:rPr>
        <w:t>:</w:t>
      </w:r>
      <w:r w:rsidR="006E068A">
        <w:rPr>
          <w:rFonts w:ascii="Times New Roman" w:hAnsi="Times New Roman" w:cs="Times New Roman"/>
          <w:sz w:val="24"/>
          <w:szCs w:val="24"/>
        </w:rPr>
        <w:t xml:space="preserve"> „</w:t>
      </w:r>
      <w:r w:rsidR="005F3528" w:rsidRPr="00833981">
        <w:rPr>
          <w:rFonts w:ascii="Times New Roman" w:hAnsi="Times New Roman" w:cs="Times New Roman"/>
          <w:sz w:val="24"/>
          <w:szCs w:val="24"/>
        </w:rPr>
        <w:t>Bronisława Strynkiewicza</w:t>
      </w:r>
      <w:r w:rsidR="006E068A">
        <w:rPr>
          <w:rFonts w:ascii="Times New Roman" w:hAnsi="Times New Roman" w:cs="Times New Roman"/>
          <w:sz w:val="24"/>
          <w:szCs w:val="24"/>
        </w:rPr>
        <w:t>”.</w:t>
      </w:r>
      <w:r w:rsidR="005F3528" w:rsidRPr="008339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72E8C" w14:textId="77777777" w:rsidR="00344E52" w:rsidRPr="00CC5FF5" w:rsidRDefault="005F3528" w:rsidP="00344E5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Lokalizację</w:t>
      </w:r>
      <w:r w:rsidR="00344E52" w:rsidRPr="00CC5FF5">
        <w:rPr>
          <w:rFonts w:ascii="Times New Roman" w:hAnsi="Times New Roman" w:cs="Times New Roman"/>
          <w:sz w:val="24"/>
          <w:szCs w:val="24"/>
        </w:rPr>
        <w:t xml:space="preserve"> ulicy</w:t>
      </w:r>
      <w:r w:rsidR="00E42194">
        <w:rPr>
          <w:rFonts w:ascii="Times New Roman" w:hAnsi="Times New Roman" w:cs="Times New Roman"/>
          <w:sz w:val="24"/>
          <w:szCs w:val="24"/>
        </w:rPr>
        <w:t xml:space="preserve"> Parkowej</w:t>
      </w:r>
      <w:r w:rsidR="00344E52" w:rsidRPr="00CC5FF5">
        <w:rPr>
          <w:rFonts w:ascii="Times New Roman" w:hAnsi="Times New Roman" w:cs="Times New Roman"/>
          <w:sz w:val="24"/>
          <w:szCs w:val="24"/>
        </w:rPr>
        <w:t xml:space="preserve"> zawiera załącznik nr 1 do niniejszego zarządzenia.</w:t>
      </w:r>
    </w:p>
    <w:p w14:paraId="10218827" w14:textId="77777777" w:rsidR="00344E52" w:rsidRPr="00CC5FF5" w:rsidRDefault="00344E52" w:rsidP="00344E52">
      <w:pPr>
        <w:pStyle w:val="Bezodstpw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hAnsi="Times New Roman" w:cs="Times New Roman"/>
          <w:sz w:val="24"/>
          <w:szCs w:val="24"/>
        </w:rPr>
        <w:t>§ 2.</w:t>
      </w:r>
    </w:p>
    <w:p w14:paraId="71710B18" w14:textId="77777777" w:rsidR="00344E52" w:rsidRPr="00CC5FF5" w:rsidRDefault="00344E52" w:rsidP="00344E5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hAnsi="Times New Roman" w:cs="Times New Roman"/>
          <w:sz w:val="24"/>
          <w:szCs w:val="24"/>
        </w:rPr>
        <w:t>Celem konsultacji jest zebranie propozycji, uwag, wniosków,</w:t>
      </w:r>
      <w:r w:rsidR="00E64924" w:rsidRPr="00CC5FF5">
        <w:rPr>
          <w:rFonts w:ascii="Times New Roman" w:hAnsi="Times New Roman" w:cs="Times New Roman"/>
          <w:sz w:val="24"/>
          <w:szCs w:val="24"/>
        </w:rPr>
        <w:t xml:space="preserve"> opinii  w sprawie zmiany</w:t>
      </w:r>
      <w:r w:rsidRPr="00CC5FF5">
        <w:rPr>
          <w:rFonts w:ascii="Times New Roman" w:hAnsi="Times New Roman" w:cs="Times New Roman"/>
          <w:sz w:val="24"/>
          <w:szCs w:val="24"/>
        </w:rPr>
        <w:t xml:space="preserve"> nazwy ulicy.</w:t>
      </w:r>
    </w:p>
    <w:p w14:paraId="18C38A23" w14:textId="77777777" w:rsidR="00344E52" w:rsidRPr="00CC5FF5" w:rsidRDefault="00344E52" w:rsidP="00344E5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hAnsi="Times New Roman" w:cs="Times New Roman"/>
          <w:sz w:val="24"/>
          <w:szCs w:val="24"/>
        </w:rPr>
        <w:t>W konsultacjach mogą brać udział</w:t>
      </w:r>
      <w:r w:rsidR="005F3528">
        <w:rPr>
          <w:rFonts w:ascii="Times New Roman" w:hAnsi="Times New Roman" w:cs="Times New Roman"/>
          <w:sz w:val="24"/>
          <w:szCs w:val="24"/>
        </w:rPr>
        <w:t xml:space="preserve"> </w:t>
      </w:r>
      <w:r w:rsidRPr="00CC5FF5">
        <w:rPr>
          <w:rFonts w:ascii="Times New Roman" w:hAnsi="Times New Roman" w:cs="Times New Roman"/>
          <w:sz w:val="24"/>
          <w:szCs w:val="24"/>
        </w:rPr>
        <w:t xml:space="preserve">mieszkańcy </w:t>
      </w:r>
      <w:r w:rsidR="005F3528">
        <w:rPr>
          <w:rFonts w:ascii="Times New Roman" w:hAnsi="Times New Roman" w:cs="Times New Roman"/>
          <w:sz w:val="24"/>
          <w:szCs w:val="24"/>
        </w:rPr>
        <w:t>obszaru, którego dotyczy zmiana</w:t>
      </w:r>
      <w:r w:rsidRPr="00CC5FF5">
        <w:rPr>
          <w:rFonts w:ascii="Times New Roman" w:hAnsi="Times New Roman" w:cs="Times New Roman"/>
          <w:sz w:val="24"/>
          <w:szCs w:val="24"/>
        </w:rPr>
        <w:t xml:space="preserve"> nazwy ulicy</w:t>
      </w:r>
      <w:r w:rsidR="005F3528">
        <w:rPr>
          <w:rFonts w:ascii="Times New Roman" w:hAnsi="Times New Roman" w:cs="Times New Roman"/>
          <w:sz w:val="24"/>
          <w:szCs w:val="24"/>
        </w:rPr>
        <w:t xml:space="preserve"> oraz mieszkańcy Pacyny</w:t>
      </w:r>
      <w:r w:rsidRPr="00CC5FF5">
        <w:rPr>
          <w:rFonts w:ascii="Times New Roman" w:hAnsi="Times New Roman" w:cs="Times New Roman"/>
          <w:sz w:val="24"/>
          <w:szCs w:val="24"/>
        </w:rPr>
        <w:t>.</w:t>
      </w:r>
    </w:p>
    <w:p w14:paraId="20972248" w14:textId="1777FD59" w:rsidR="00344E52" w:rsidRPr="00CC5FF5" w:rsidRDefault="00344E52" w:rsidP="00344E5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hAnsi="Times New Roman" w:cs="Times New Roman"/>
          <w:sz w:val="24"/>
          <w:szCs w:val="24"/>
        </w:rPr>
        <w:t xml:space="preserve">    </w:t>
      </w:r>
      <w:r w:rsidR="00331B6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C5F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§ 3.</w:t>
      </w:r>
    </w:p>
    <w:p w14:paraId="610AD528" w14:textId="5D689BD7" w:rsidR="00344E52" w:rsidRPr="00CC5FF5" w:rsidRDefault="00331B6C" w:rsidP="00344E5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27BDA" w:rsidRPr="00CC5FF5">
        <w:rPr>
          <w:rFonts w:ascii="Times New Roman" w:hAnsi="Times New Roman" w:cs="Times New Roman"/>
          <w:sz w:val="24"/>
          <w:szCs w:val="24"/>
        </w:rPr>
        <w:t>ermin</w:t>
      </w:r>
      <w:r>
        <w:rPr>
          <w:rFonts w:ascii="Times New Roman" w:hAnsi="Times New Roman" w:cs="Times New Roman"/>
          <w:sz w:val="24"/>
          <w:szCs w:val="24"/>
        </w:rPr>
        <w:t xml:space="preserve"> konsultacji:</w:t>
      </w:r>
      <w:r w:rsidR="00327BDA" w:rsidRPr="00CC5FF5">
        <w:rPr>
          <w:rFonts w:ascii="Times New Roman" w:hAnsi="Times New Roman" w:cs="Times New Roman"/>
          <w:sz w:val="24"/>
          <w:szCs w:val="24"/>
        </w:rPr>
        <w:t xml:space="preserve"> od </w:t>
      </w:r>
      <w:r w:rsidR="006745BE">
        <w:rPr>
          <w:rFonts w:ascii="Times New Roman" w:hAnsi="Times New Roman" w:cs="Times New Roman"/>
          <w:sz w:val="24"/>
          <w:szCs w:val="24"/>
        </w:rPr>
        <w:t>30 maja</w:t>
      </w:r>
      <w:r w:rsidR="00730062">
        <w:rPr>
          <w:rFonts w:ascii="Times New Roman" w:hAnsi="Times New Roman" w:cs="Times New Roman"/>
          <w:sz w:val="24"/>
          <w:szCs w:val="24"/>
        </w:rPr>
        <w:t xml:space="preserve"> </w:t>
      </w:r>
      <w:r w:rsidR="00327BDA" w:rsidRPr="00CC5FF5">
        <w:rPr>
          <w:rFonts w:ascii="Times New Roman" w:hAnsi="Times New Roman" w:cs="Times New Roman"/>
          <w:sz w:val="24"/>
          <w:szCs w:val="24"/>
        </w:rPr>
        <w:t xml:space="preserve">2022 r. do </w:t>
      </w:r>
      <w:r w:rsidR="006745BE">
        <w:rPr>
          <w:rFonts w:ascii="Times New Roman" w:hAnsi="Times New Roman" w:cs="Times New Roman"/>
          <w:sz w:val="24"/>
          <w:szCs w:val="24"/>
        </w:rPr>
        <w:t>30 czerwca</w:t>
      </w:r>
      <w:r w:rsidR="00730062">
        <w:rPr>
          <w:rFonts w:ascii="Times New Roman" w:hAnsi="Times New Roman" w:cs="Times New Roman"/>
          <w:sz w:val="24"/>
          <w:szCs w:val="24"/>
        </w:rPr>
        <w:t xml:space="preserve"> </w:t>
      </w:r>
      <w:r w:rsidR="00327BDA" w:rsidRPr="00CC5FF5">
        <w:rPr>
          <w:rFonts w:ascii="Times New Roman" w:hAnsi="Times New Roman" w:cs="Times New Roman"/>
          <w:sz w:val="24"/>
          <w:szCs w:val="24"/>
        </w:rPr>
        <w:t>2022</w:t>
      </w:r>
      <w:r w:rsidR="00344E52" w:rsidRPr="00CC5FF5">
        <w:rPr>
          <w:rFonts w:ascii="Times New Roman" w:hAnsi="Times New Roman" w:cs="Times New Roman"/>
          <w:sz w:val="24"/>
          <w:szCs w:val="24"/>
        </w:rPr>
        <w:t>r.</w:t>
      </w:r>
    </w:p>
    <w:p w14:paraId="77A057CA" w14:textId="06700280" w:rsidR="00344E52" w:rsidRPr="00CC5FF5" w:rsidRDefault="00344E52" w:rsidP="00344E5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hAnsi="Times New Roman" w:cs="Times New Roman"/>
          <w:sz w:val="24"/>
          <w:szCs w:val="24"/>
        </w:rPr>
        <w:t xml:space="preserve">Mapa z propozycją nazwy ulicy oraz jej przebiegiem będzie dostępna w </w:t>
      </w:r>
      <w:r w:rsidR="00331B6C">
        <w:rPr>
          <w:rFonts w:ascii="Times New Roman" w:hAnsi="Times New Roman" w:cs="Times New Roman"/>
          <w:sz w:val="24"/>
          <w:szCs w:val="24"/>
        </w:rPr>
        <w:t xml:space="preserve">okresie </w:t>
      </w:r>
      <w:r w:rsidRPr="00CC5FF5">
        <w:rPr>
          <w:rFonts w:ascii="Times New Roman" w:hAnsi="Times New Roman" w:cs="Times New Roman"/>
          <w:sz w:val="24"/>
          <w:szCs w:val="24"/>
        </w:rPr>
        <w:t>konsultacji w siedzibie Urzędu Gminy w Pacynie, ul. Wyzwolenia 7, pok. nr 8, tel. 24 2858045.</w:t>
      </w:r>
    </w:p>
    <w:p w14:paraId="5D54CEAD" w14:textId="51A7EBD8" w:rsidR="00344E52" w:rsidRPr="00CC5FF5" w:rsidRDefault="00344E52" w:rsidP="00344E5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1B6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5FF5">
        <w:rPr>
          <w:rFonts w:ascii="Times New Roman" w:hAnsi="Times New Roman" w:cs="Times New Roman"/>
          <w:sz w:val="24"/>
          <w:szCs w:val="24"/>
        </w:rPr>
        <w:t xml:space="preserve">                                                § 4.</w:t>
      </w:r>
    </w:p>
    <w:p w14:paraId="1989AB13" w14:textId="77777777" w:rsidR="00344E52" w:rsidRPr="00CC5FF5" w:rsidRDefault="00344E52" w:rsidP="00344E5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hAnsi="Times New Roman" w:cs="Times New Roman"/>
          <w:sz w:val="24"/>
          <w:szCs w:val="24"/>
        </w:rPr>
        <w:t>Ankietę konsultacyjną, stanowiącą załącznik nr 2 do niniejszego zarządzenia, można złożyć w terminie wskazanym w § 3 pkt 1  w Urzędzie Gminy w Pacynie, pok. nr 8, w godzinach pracy Urzędu (ankietę można wysłać na adres: Urząd Gminy Pacyna, ul. Wyzwolenia 7, 09-541 Pacyna).</w:t>
      </w:r>
    </w:p>
    <w:p w14:paraId="5174C4C7" w14:textId="77777777" w:rsidR="00344E52" w:rsidRPr="00CC5FF5" w:rsidRDefault="00344E52" w:rsidP="00344E5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hAnsi="Times New Roman" w:cs="Times New Roman"/>
          <w:sz w:val="24"/>
          <w:szCs w:val="24"/>
        </w:rPr>
        <w:t xml:space="preserve">Ankietę w wersji elektronicznej można pobrać ze strony </w:t>
      </w:r>
      <w:r w:rsidRPr="00CC5FF5">
        <w:rPr>
          <w:rFonts w:ascii="Times New Roman" w:hAnsi="Times New Roman" w:cs="Times New Roman"/>
          <w:sz w:val="24"/>
          <w:szCs w:val="24"/>
          <w:u w:val="single"/>
        </w:rPr>
        <w:t>bip</w:t>
      </w:r>
      <w:r w:rsidRPr="00CC5F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.pacyna.mazowsze.pl</w:t>
      </w:r>
      <w:r w:rsidRPr="00CC5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wysłać na adres:  </w:t>
      </w:r>
      <w:hyperlink r:id="rId5" w:history="1">
        <w:r w:rsidRPr="00CC5FF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gmina@pacyna.mazowsze.pl</w:t>
        </w:r>
      </w:hyperlink>
      <w:r w:rsidRPr="00CC5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ADEE13" w14:textId="00709610" w:rsidR="00344E52" w:rsidRPr="00CC5FF5" w:rsidRDefault="00331B6C" w:rsidP="00331B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44E52" w:rsidRPr="00CC5FF5">
        <w:rPr>
          <w:rFonts w:ascii="Times New Roman" w:hAnsi="Times New Roman" w:cs="Times New Roman"/>
          <w:sz w:val="24"/>
          <w:szCs w:val="24"/>
        </w:rPr>
        <w:t xml:space="preserve">         § 5.</w:t>
      </w:r>
    </w:p>
    <w:p w14:paraId="3692F1F8" w14:textId="77777777" w:rsidR="00344E52" w:rsidRPr="00CC5FF5" w:rsidRDefault="00344E52" w:rsidP="00344E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hAnsi="Times New Roman" w:cs="Times New Roman"/>
          <w:sz w:val="24"/>
          <w:szCs w:val="24"/>
        </w:rPr>
        <w:t xml:space="preserve">Raport z konsultacji zostanie podany do publicznej wiadomości na tablicy ogłoszeń w Urzędzie Gminy w Pacynie oraz na stronie </w:t>
      </w:r>
      <w:r w:rsidRPr="00CC5FF5">
        <w:rPr>
          <w:rFonts w:ascii="Times New Roman" w:hAnsi="Times New Roman" w:cs="Times New Roman"/>
          <w:sz w:val="24"/>
          <w:szCs w:val="24"/>
          <w:u w:val="single"/>
        </w:rPr>
        <w:t>bip</w:t>
      </w:r>
      <w:r w:rsidRPr="00CC5F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.pacyna.mazowsze.pl</w:t>
      </w:r>
      <w:r w:rsidRPr="00CC5FF5">
        <w:rPr>
          <w:rFonts w:ascii="Times New Roman" w:hAnsi="Times New Roman" w:cs="Times New Roman"/>
          <w:sz w:val="24"/>
          <w:szCs w:val="24"/>
        </w:rPr>
        <w:t xml:space="preserve"> w terminie do 30 dni od daty ich zakończenia.</w:t>
      </w:r>
    </w:p>
    <w:p w14:paraId="3E59913C" w14:textId="7A70A2AF" w:rsidR="00344E52" w:rsidRPr="00CC5FF5" w:rsidRDefault="00331B6C" w:rsidP="00331B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44E52" w:rsidRPr="00CC5FF5">
        <w:rPr>
          <w:rFonts w:ascii="Times New Roman" w:hAnsi="Times New Roman" w:cs="Times New Roman"/>
          <w:sz w:val="24"/>
          <w:szCs w:val="24"/>
        </w:rPr>
        <w:t xml:space="preserve">         § 6.</w:t>
      </w:r>
    </w:p>
    <w:p w14:paraId="0D2571FB" w14:textId="77777777" w:rsidR="00344E52" w:rsidRPr="00CC5FF5" w:rsidRDefault="00344E52" w:rsidP="00344E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hAnsi="Times New Roman" w:cs="Times New Roman"/>
          <w:sz w:val="24"/>
          <w:szCs w:val="24"/>
        </w:rPr>
        <w:t>Wyniki konsultacji maja charakter opiniodawczy.</w:t>
      </w:r>
    </w:p>
    <w:p w14:paraId="70927316" w14:textId="2652615C" w:rsidR="00344E52" w:rsidRPr="00CC5FF5" w:rsidRDefault="00344E52" w:rsidP="00344E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hAnsi="Times New Roman" w:cs="Times New Roman"/>
          <w:sz w:val="24"/>
          <w:szCs w:val="24"/>
        </w:rPr>
        <w:t xml:space="preserve">       § 7.</w:t>
      </w:r>
    </w:p>
    <w:p w14:paraId="3D560914" w14:textId="77777777" w:rsidR="00344E52" w:rsidRDefault="00344E52" w:rsidP="00344E52">
      <w:pPr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39FD3C2D" w14:textId="77777777" w:rsidR="00D84F5E" w:rsidRDefault="00D84F5E" w:rsidP="00344E52">
      <w:pPr>
        <w:rPr>
          <w:rFonts w:ascii="Times New Roman" w:hAnsi="Times New Roman" w:cs="Times New Roman"/>
          <w:sz w:val="24"/>
          <w:szCs w:val="24"/>
        </w:rPr>
      </w:pPr>
    </w:p>
    <w:p w14:paraId="42FA647D" w14:textId="1AEDD698" w:rsidR="00D84F5E" w:rsidRPr="00CC5FF5" w:rsidRDefault="00D84F5E" w:rsidP="00D84F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br/>
        <w:t>(-) Krzysztof  Wożniak</w:t>
      </w:r>
    </w:p>
    <w:p w14:paraId="28A7284C" w14:textId="77777777" w:rsidR="00CC5FF5" w:rsidRDefault="00CC5FF5" w:rsidP="00344E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FC1B1E5" w14:textId="77777777" w:rsidR="00CC5FF5" w:rsidRDefault="00CC5FF5" w:rsidP="00344E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4D26034" w14:textId="77777777" w:rsidR="00CC5FF5" w:rsidRDefault="00CC5FF5" w:rsidP="00344E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5C185B5" w14:textId="77777777" w:rsidR="00CC5FF5" w:rsidRDefault="00CC5FF5" w:rsidP="00344E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C3329EC" w14:textId="77777777" w:rsidR="00CC5FF5" w:rsidRDefault="00CC5FF5" w:rsidP="00344E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1DC3348" w14:textId="77777777" w:rsidR="00CC5FF5" w:rsidRDefault="00CC5FF5" w:rsidP="00344E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7A7FE09" w14:textId="416DDE76" w:rsidR="005F3528" w:rsidRDefault="005F3528" w:rsidP="005F352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EFC3F1E" w14:textId="77777777" w:rsidR="00331B6C" w:rsidRDefault="00331B6C" w:rsidP="005F352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2C997E9" w14:textId="77777777" w:rsidR="00344E52" w:rsidRPr="00CC5FF5" w:rsidRDefault="00344E52" w:rsidP="005F352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C5FF5">
        <w:rPr>
          <w:rFonts w:ascii="Times New Roman" w:hAnsi="Times New Roman" w:cs="Times New Roman"/>
          <w:sz w:val="24"/>
          <w:szCs w:val="24"/>
        </w:rPr>
        <w:t>U z a s a d n i e n i e</w:t>
      </w:r>
    </w:p>
    <w:p w14:paraId="0AD57AC6" w14:textId="77777777" w:rsidR="00344E52" w:rsidRPr="00CC5FF5" w:rsidRDefault="00344E52" w:rsidP="00344E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AD3A917" w14:textId="77777777" w:rsidR="00344E52" w:rsidRPr="00CC5FF5" w:rsidRDefault="00344E52" w:rsidP="00344E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A31475F" w14:textId="2E4A9FAE" w:rsidR="00344E52" w:rsidRPr="00CC5FF5" w:rsidRDefault="002A5822" w:rsidP="00344E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są wynikiem wniosku, do Rady Gminy Pacyna, w sprawie w sprawie </w:t>
      </w:r>
      <w:r w:rsidR="005F15B7" w:rsidRPr="00CC5FF5">
        <w:rPr>
          <w:rFonts w:ascii="Times New Roman" w:hAnsi="Times New Roman" w:cs="Times New Roman"/>
          <w:sz w:val="24"/>
          <w:szCs w:val="24"/>
        </w:rPr>
        <w:t>zmian</w:t>
      </w:r>
      <w:r>
        <w:rPr>
          <w:rFonts w:ascii="Times New Roman" w:hAnsi="Times New Roman" w:cs="Times New Roman"/>
          <w:sz w:val="24"/>
          <w:szCs w:val="24"/>
        </w:rPr>
        <w:t xml:space="preserve">y dotychczasowego oznakowania </w:t>
      </w:r>
      <w:r w:rsidR="005F15B7" w:rsidRPr="00CC5FF5">
        <w:rPr>
          <w:rFonts w:ascii="Times New Roman" w:hAnsi="Times New Roman" w:cs="Times New Roman"/>
          <w:sz w:val="24"/>
          <w:szCs w:val="24"/>
        </w:rPr>
        <w:t xml:space="preserve">ulicy </w:t>
      </w:r>
      <w:r>
        <w:rPr>
          <w:rFonts w:ascii="Times New Roman" w:hAnsi="Times New Roman" w:cs="Times New Roman"/>
          <w:sz w:val="24"/>
          <w:szCs w:val="24"/>
        </w:rPr>
        <w:t>w Pacynie z nazwy: „</w:t>
      </w:r>
      <w:r w:rsidR="005F15B7" w:rsidRPr="00CC5FF5">
        <w:rPr>
          <w:rFonts w:ascii="Times New Roman" w:hAnsi="Times New Roman" w:cs="Times New Roman"/>
          <w:sz w:val="24"/>
          <w:szCs w:val="24"/>
        </w:rPr>
        <w:t>Parkow</w:t>
      </w:r>
      <w:r>
        <w:rPr>
          <w:rFonts w:ascii="Times New Roman" w:hAnsi="Times New Roman" w:cs="Times New Roman"/>
          <w:sz w:val="24"/>
          <w:szCs w:val="24"/>
        </w:rPr>
        <w:t xml:space="preserve">a” </w:t>
      </w:r>
      <w:r w:rsidR="005F15B7" w:rsidRPr="00CC5FF5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5F15B7" w:rsidRPr="00CC5FF5">
        <w:rPr>
          <w:rFonts w:ascii="Times New Roman" w:hAnsi="Times New Roman" w:cs="Times New Roman"/>
          <w:sz w:val="24"/>
          <w:szCs w:val="24"/>
        </w:rPr>
        <w:t>Bronisława Strynkiewicza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F15B7" w:rsidRPr="00CC5FF5">
        <w:rPr>
          <w:rFonts w:ascii="Times New Roman" w:hAnsi="Times New Roman" w:cs="Times New Roman"/>
          <w:sz w:val="24"/>
          <w:szCs w:val="24"/>
        </w:rPr>
        <w:t>.</w:t>
      </w:r>
    </w:p>
    <w:p w14:paraId="02CA1CF6" w14:textId="703A1E52" w:rsidR="00344E52" w:rsidRDefault="00344E52" w:rsidP="00344E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0F0D18D" w14:textId="77777777" w:rsidR="00D84F5E" w:rsidRDefault="00D84F5E" w:rsidP="00344E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1A3E90A" w14:textId="77777777" w:rsidR="00D84F5E" w:rsidRDefault="00D84F5E" w:rsidP="00344E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F5CF204" w14:textId="77777777" w:rsidR="00D84F5E" w:rsidRDefault="00D84F5E" w:rsidP="00D84F5E">
      <w:pPr>
        <w:rPr>
          <w:rFonts w:ascii="Times New Roman" w:hAnsi="Times New Roman" w:cs="Times New Roman"/>
          <w:sz w:val="24"/>
          <w:szCs w:val="24"/>
        </w:rPr>
      </w:pPr>
    </w:p>
    <w:p w14:paraId="6BBD568C" w14:textId="77777777" w:rsidR="00D84F5E" w:rsidRPr="00CC5FF5" w:rsidRDefault="00D84F5E" w:rsidP="00D84F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br/>
        <w:t>(-) Krzysztof  Wożniak</w:t>
      </w:r>
    </w:p>
    <w:p w14:paraId="582FDDCD" w14:textId="77777777" w:rsidR="00D84F5E" w:rsidRPr="00CC5FF5" w:rsidRDefault="00D84F5E" w:rsidP="00D84F5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C5AD69" w14:textId="77777777" w:rsidR="006A0AFC" w:rsidRDefault="006A0AFC"/>
    <w:sectPr w:rsidR="006A0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74835"/>
    <w:multiLevelType w:val="hybridMultilevel"/>
    <w:tmpl w:val="A724B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D22CA4"/>
    <w:multiLevelType w:val="hybridMultilevel"/>
    <w:tmpl w:val="6F629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BC6602"/>
    <w:multiLevelType w:val="hybridMultilevel"/>
    <w:tmpl w:val="65586E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BC6801"/>
    <w:multiLevelType w:val="hybridMultilevel"/>
    <w:tmpl w:val="08EED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52"/>
    <w:rsid w:val="00167843"/>
    <w:rsid w:val="001C4356"/>
    <w:rsid w:val="002A5822"/>
    <w:rsid w:val="002B7321"/>
    <w:rsid w:val="00327BDA"/>
    <w:rsid w:val="00331B6C"/>
    <w:rsid w:val="00344E52"/>
    <w:rsid w:val="00361B6B"/>
    <w:rsid w:val="005F15B7"/>
    <w:rsid w:val="005F3528"/>
    <w:rsid w:val="006745BE"/>
    <w:rsid w:val="006A0AFC"/>
    <w:rsid w:val="006E068A"/>
    <w:rsid w:val="00730062"/>
    <w:rsid w:val="00916CFE"/>
    <w:rsid w:val="00CC5FF5"/>
    <w:rsid w:val="00D84F5E"/>
    <w:rsid w:val="00E42194"/>
    <w:rsid w:val="00E64924"/>
    <w:rsid w:val="00F4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2BFE"/>
  <w15:chartTrackingRefBased/>
  <w15:docId w15:val="{AEDD3264-8054-41AD-98AB-7461B06C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4E5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44E5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Administrator</cp:lastModifiedBy>
  <cp:revision>2</cp:revision>
  <cp:lastPrinted>2022-05-09T08:30:00Z</cp:lastPrinted>
  <dcterms:created xsi:type="dcterms:W3CDTF">2022-05-30T08:45:00Z</dcterms:created>
  <dcterms:modified xsi:type="dcterms:W3CDTF">2022-05-30T08:45:00Z</dcterms:modified>
</cp:coreProperties>
</file>