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211C" w14:textId="1EE64C54" w:rsidR="00BC2022" w:rsidRDefault="00BC2022" w:rsidP="00F2208F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</w:t>
      </w:r>
      <w:r w:rsidR="002A1FB7">
        <w:rPr>
          <w:rFonts w:ascii="Garamond" w:hAnsi="Garamond"/>
          <w:sz w:val="28"/>
          <w:szCs w:val="28"/>
        </w:rPr>
        <w:t xml:space="preserve">  </w:t>
      </w:r>
      <w:r w:rsidR="00A75E2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Załącznik do zarządzenia nr</w:t>
      </w:r>
      <w:r w:rsidR="006C48AC">
        <w:rPr>
          <w:rFonts w:ascii="Garamond" w:hAnsi="Garamond"/>
          <w:sz w:val="28"/>
          <w:szCs w:val="28"/>
        </w:rPr>
        <w:t xml:space="preserve"> </w:t>
      </w:r>
      <w:r w:rsidR="006C48AC" w:rsidRPr="006C48AC">
        <w:rPr>
          <w:rFonts w:ascii="Garamond" w:hAnsi="Garamond"/>
          <w:sz w:val="28"/>
          <w:szCs w:val="28"/>
        </w:rPr>
        <w:t>0050</w:t>
      </w:r>
      <w:r w:rsidR="009D49CD">
        <w:rPr>
          <w:rFonts w:ascii="Garamond" w:hAnsi="Garamond"/>
          <w:sz w:val="28"/>
          <w:szCs w:val="28"/>
        </w:rPr>
        <w:t>.</w:t>
      </w:r>
      <w:r w:rsidR="00F03FCE">
        <w:rPr>
          <w:rFonts w:ascii="Garamond" w:hAnsi="Garamond"/>
          <w:sz w:val="28"/>
          <w:szCs w:val="28"/>
        </w:rPr>
        <w:t>43</w:t>
      </w:r>
      <w:r w:rsidR="009D49CD">
        <w:rPr>
          <w:rFonts w:ascii="Garamond" w:hAnsi="Garamond"/>
          <w:sz w:val="28"/>
          <w:szCs w:val="28"/>
        </w:rPr>
        <w:t>.</w:t>
      </w:r>
      <w:r w:rsidR="006C48AC" w:rsidRPr="006C48AC">
        <w:rPr>
          <w:rFonts w:ascii="Garamond" w:hAnsi="Garamond"/>
          <w:sz w:val="28"/>
          <w:szCs w:val="28"/>
        </w:rPr>
        <w:t>202</w:t>
      </w:r>
      <w:r w:rsidR="00511ABC">
        <w:rPr>
          <w:rFonts w:ascii="Garamond" w:hAnsi="Garamond"/>
          <w:sz w:val="28"/>
          <w:szCs w:val="28"/>
        </w:rPr>
        <w:t>5</w:t>
      </w:r>
    </w:p>
    <w:p w14:paraId="60EBE170" w14:textId="0E76E568" w:rsidR="00BC2022" w:rsidRDefault="00BC2022" w:rsidP="00BC202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Wójta Gminy Pacyna z dnia </w:t>
      </w:r>
      <w:r w:rsidR="00511ABC">
        <w:rPr>
          <w:rFonts w:ascii="Garamond" w:hAnsi="Garamond"/>
          <w:sz w:val="28"/>
          <w:szCs w:val="28"/>
        </w:rPr>
        <w:t>1</w:t>
      </w:r>
      <w:r w:rsidR="0031522D">
        <w:rPr>
          <w:rFonts w:ascii="Garamond" w:hAnsi="Garamond"/>
          <w:sz w:val="28"/>
          <w:szCs w:val="28"/>
        </w:rPr>
        <w:t>2 sierpnia</w:t>
      </w:r>
      <w:r>
        <w:rPr>
          <w:rFonts w:ascii="Garamond" w:hAnsi="Garamond"/>
          <w:sz w:val="28"/>
          <w:szCs w:val="28"/>
        </w:rPr>
        <w:t xml:space="preserve"> 202</w:t>
      </w:r>
      <w:r w:rsidR="00511ABC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 xml:space="preserve"> r.</w:t>
      </w:r>
      <w:r w:rsidR="008C1A9A">
        <w:rPr>
          <w:rFonts w:ascii="Garamond" w:hAnsi="Garamond"/>
          <w:sz w:val="28"/>
          <w:szCs w:val="28"/>
        </w:rPr>
        <w:t xml:space="preserve"> </w:t>
      </w:r>
    </w:p>
    <w:p w14:paraId="7CEA7A0B" w14:textId="77777777" w:rsidR="00BC2022" w:rsidRDefault="00BC2022" w:rsidP="00BC2022">
      <w:pPr>
        <w:jc w:val="center"/>
        <w:rPr>
          <w:rFonts w:ascii="Garamond" w:hAnsi="Garamond"/>
          <w:sz w:val="28"/>
          <w:szCs w:val="28"/>
        </w:rPr>
      </w:pPr>
    </w:p>
    <w:p w14:paraId="56712F60" w14:textId="3F76BC5B" w:rsidR="00BC2022" w:rsidRPr="00187DAD" w:rsidRDefault="00BC2022" w:rsidP="00BC2022">
      <w:pPr>
        <w:jc w:val="center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O</w:t>
      </w:r>
      <w:r w:rsidR="00A75E2E">
        <w:rPr>
          <w:rFonts w:ascii="Garamond" w:hAnsi="Garamond"/>
          <w:b/>
          <w:bCs/>
          <w:sz w:val="28"/>
          <w:szCs w:val="28"/>
        </w:rPr>
        <w:t xml:space="preserve"> </w:t>
      </w:r>
      <w:r w:rsidRPr="00187DAD">
        <w:rPr>
          <w:rFonts w:ascii="Garamond" w:hAnsi="Garamond"/>
          <w:b/>
          <w:bCs/>
          <w:sz w:val="28"/>
          <w:szCs w:val="28"/>
        </w:rPr>
        <w:t>g</w:t>
      </w:r>
      <w:r w:rsidR="00A75E2E">
        <w:rPr>
          <w:rFonts w:ascii="Garamond" w:hAnsi="Garamond"/>
          <w:b/>
          <w:bCs/>
          <w:sz w:val="28"/>
          <w:szCs w:val="28"/>
        </w:rPr>
        <w:t xml:space="preserve"> </w:t>
      </w:r>
      <w:r w:rsidRPr="00187DAD">
        <w:rPr>
          <w:rFonts w:ascii="Garamond" w:hAnsi="Garamond"/>
          <w:b/>
          <w:bCs/>
          <w:sz w:val="28"/>
          <w:szCs w:val="28"/>
        </w:rPr>
        <w:t>ł</w:t>
      </w:r>
      <w:r w:rsidR="00A75E2E">
        <w:rPr>
          <w:rFonts w:ascii="Garamond" w:hAnsi="Garamond"/>
          <w:b/>
          <w:bCs/>
          <w:sz w:val="28"/>
          <w:szCs w:val="28"/>
        </w:rPr>
        <w:t xml:space="preserve"> </w:t>
      </w:r>
      <w:r w:rsidRPr="00187DAD">
        <w:rPr>
          <w:rFonts w:ascii="Garamond" w:hAnsi="Garamond"/>
          <w:b/>
          <w:bCs/>
          <w:sz w:val="28"/>
          <w:szCs w:val="28"/>
        </w:rPr>
        <w:t>o</w:t>
      </w:r>
      <w:r w:rsidR="00A75E2E">
        <w:rPr>
          <w:rFonts w:ascii="Garamond" w:hAnsi="Garamond"/>
          <w:b/>
          <w:bCs/>
          <w:sz w:val="28"/>
          <w:szCs w:val="28"/>
        </w:rPr>
        <w:t xml:space="preserve"> </w:t>
      </w:r>
      <w:r w:rsidRPr="00187DAD">
        <w:rPr>
          <w:rFonts w:ascii="Garamond" w:hAnsi="Garamond"/>
          <w:b/>
          <w:bCs/>
          <w:sz w:val="28"/>
          <w:szCs w:val="28"/>
        </w:rPr>
        <w:t>s</w:t>
      </w:r>
      <w:r w:rsidR="00A75E2E">
        <w:rPr>
          <w:rFonts w:ascii="Garamond" w:hAnsi="Garamond"/>
          <w:b/>
          <w:bCs/>
          <w:sz w:val="28"/>
          <w:szCs w:val="28"/>
        </w:rPr>
        <w:t xml:space="preserve"> </w:t>
      </w:r>
      <w:r w:rsidRPr="00187DAD">
        <w:rPr>
          <w:rFonts w:ascii="Garamond" w:hAnsi="Garamond"/>
          <w:b/>
          <w:bCs/>
          <w:sz w:val="28"/>
          <w:szCs w:val="28"/>
        </w:rPr>
        <w:t>z</w:t>
      </w:r>
      <w:r w:rsidR="00A75E2E">
        <w:rPr>
          <w:rFonts w:ascii="Garamond" w:hAnsi="Garamond"/>
          <w:b/>
          <w:bCs/>
          <w:sz w:val="28"/>
          <w:szCs w:val="28"/>
        </w:rPr>
        <w:t xml:space="preserve"> </w:t>
      </w:r>
      <w:r w:rsidRPr="00187DAD">
        <w:rPr>
          <w:rFonts w:ascii="Garamond" w:hAnsi="Garamond"/>
          <w:b/>
          <w:bCs/>
          <w:sz w:val="28"/>
          <w:szCs w:val="28"/>
        </w:rPr>
        <w:t>e</w:t>
      </w:r>
      <w:r w:rsidR="00A75E2E">
        <w:rPr>
          <w:rFonts w:ascii="Garamond" w:hAnsi="Garamond"/>
          <w:b/>
          <w:bCs/>
          <w:sz w:val="28"/>
          <w:szCs w:val="28"/>
        </w:rPr>
        <w:t xml:space="preserve"> </w:t>
      </w:r>
      <w:r w:rsidRPr="00187DAD">
        <w:rPr>
          <w:rFonts w:ascii="Garamond" w:hAnsi="Garamond"/>
          <w:b/>
          <w:bCs/>
          <w:sz w:val="28"/>
          <w:szCs w:val="28"/>
        </w:rPr>
        <w:t>n</w:t>
      </w:r>
      <w:r w:rsidR="00A75E2E">
        <w:rPr>
          <w:rFonts w:ascii="Garamond" w:hAnsi="Garamond"/>
          <w:b/>
          <w:bCs/>
          <w:sz w:val="28"/>
          <w:szCs w:val="28"/>
        </w:rPr>
        <w:t xml:space="preserve"> </w:t>
      </w:r>
      <w:r w:rsidRPr="00187DAD">
        <w:rPr>
          <w:rFonts w:ascii="Garamond" w:hAnsi="Garamond"/>
          <w:b/>
          <w:bCs/>
          <w:sz w:val="28"/>
          <w:szCs w:val="28"/>
        </w:rPr>
        <w:t>i</w:t>
      </w:r>
      <w:r w:rsidR="00A75E2E">
        <w:rPr>
          <w:rFonts w:ascii="Garamond" w:hAnsi="Garamond"/>
          <w:b/>
          <w:bCs/>
          <w:sz w:val="28"/>
          <w:szCs w:val="28"/>
        </w:rPr>
        <w:t xml:space="preserve"> </w:t>
      </w:r>
      <w:r w:rsidRPr="00187DAD">
        <w:rPr>
          <w:rFonts w:ascii="Garamond" w:hAnsi="Garamond"/>
          <w:b/>
          <w:bCs/>
          <w:sz w:val="28"/>
          <w:szCs w:val="28"/>
        </w:rPr>
        <w:t>e</w:t>
      </w:r>
    </w:p>
    <w:p w14:paraId="32386286" w14:textId="77777777" w:rsidR="003740BE" w:rsidRDefault="00BC2022" w:rsidP="003740BE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 xml:space="preserve">o naborze na </w:t>
      </w:r>
      <w:r w:rsidR="003740BE">
        <w:rPr>
          <w:rFonts w:ascii="Garamond" w:hAnsi="Garamond"/>
          <w:b/>
          <w:bCs/>
          <w:sz w:val="28"/>
          <w:szCs w:val="28"/>
        </w:rPr>
        <w:t xml:space="preserve">urzędnicze </w:t>
      </w:r>
      <w:r w:rsidRPr="00187DAD">
        <w:rPr>
          <w:rFonts w:ascii="Garamond" w:hAnsi="Garamond"/>
          <w:b/>
          <w:bCs/>
          <w:sz w:val="28"/>
          <w:szCs w:val="28"/>
        </w:rPr>
        <w:t>stanowisko</w:t>
      </w:r>
      <w:r w:rsidR="003740BE">
        <w:rPr>
          <w:rFonts w:ascii="Garamond" w:hAnsi="Garamond"/>
          <w:b/>
          <w:bCs/>
          <w:sz w:val="28"/>
          <w:szCs w:val="28"/>
        </w:rPr>
        <w:t xml:space="preserve"> pracy </w:t>
      </w:r>
    </w:p>
    <w:p w14:paraId="2B58D29C" w14:textId="202A1D03" w:rsidR="00BC2022" w:rsidRPr="00187DAD" w:rsidRDefault="00076E06" w:rsidP="003740BE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</w:t>
      </w:r>
      <w:r w:rsidR="00042B72">
        <w:rPr>
          <w:rFonts w:ascii="Garamond" w:hAnsi="Garamond"/>
          <w:b/>
          <w:bCs/>
          <w:sz w:val="28"/>
          <w:szCs w:val="28"/>
        </w:rPr>
        <w:t xml:space="preserve">karbnik </w:t>
      </w:r>
      <w:r>
        <w:rPr>
          <w:rFonts w:ascii="Garamond" w:hAnsi="Garamond"/>
          <w:b/>
          <w:bCs/>
          <w:sz w:val="28"/>
          <w:szCs w:val="28"/>
        </w:rPr>
        <w:t>G</w:t>
      </w:r>
      <w:r w:rsidR="00042B72">
        <w:rPr>
          <w:rFonts w:ascii="Garamond" w:hAnsi="Garamond"/>
          <w:b/>
          <w:bCs/>
          <w:sz w:val="28"/>
          <w:szCs w:val="28"/>
        </w:rPr>
        <w:t>miny</w:t>
      </w:r>
      <w:r>
        <w:rPr>
          <w:rFonts w:ascii="Garamond" w:hAnsi="Garamond"/>
          <w:b/>
          <w:bCs/>
          <w:sz w:val="28"/>
          <w:szCs w:val="28"/>
        </w:rPr>
        <w:t xml:space="preserve"> Pacyna</w:t>
      </w:r>
    </w:p>
    <w:p w14:paraId="15DED49D" w14:textId="77777777" w:rsidR="00BC2022" w:rsidRPr="00D1404A" w:rsidRDefault="00BC2022" w:rsidP="00BC2022">
      <w:pPr>
        <w:jc w:val="both"/>
        <w:rPr>
          <w:rFonts w:ascii="Garamond" w:hAnsi="Garamond"/>
          <w:sz w:val="18"/>
          <w:szCs w:val="18"/>
        </w:rPr>
      </w:pPr>
    </w:p>
    <w:p w14:paraId="338EAB8E" w14:textId="1E9C247D" w:rsidR="00BC2022" w:rsidRPr="00BC2022" w:rsidRDefault="00BC2022" w:rsidP="00EB148F">
      <w:pPr>
        <w:jc w:val="center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Wójt Gminy </w:t>
      </w:r>
      <w:r>
        <w:rPr>
          <w:rFonts w:ascii="Garamond" w:hAnsi="Garamond"/>
          <w:sz w:val="28"/>
          <w:szCs w:val="28"/>
        </w:rPr>
        <w:t>Pacyna</w:t>
      </w:r>
    </w:p>
    <w:p w14:paraId="4A4D75B5" w14:textId="77777777" w:rsidR="00511ABC" w:rsidRDefault="00BC2022" w:rsidP="00511AB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ogłasza nabór na </w:t>
      </w:r>
      <w:r w:rsidR="00170C2F">
        <w:rPr>
          <w:rFonts w:ascii="Garamond" w:hAnsi="Garamond"/>
          <w:sz w:val="28"/>
          <w:szCs w:val="28"/>
        </w:rPr>
        <w:t xml:space="preserve">urzędnicze </w:t>
      </w:r>
      <w:r w:rsidRPr="00BC2022">
        <w:rPr>
          <w:rFonts w:ascii="Garamond" w:hAnsi="Garamond"/>
          <w:sz w:val="28"/>
          <w:szCs w:val="28"/>
        </w:rPr>
        <w:t>stanowisko</w:t>
      </w:r>
      <w:r w:rsidR="00170C2F">
        <w:rPr>
          <w:rFonts w:ascii="Garamond" w:hAnsi="Garamond"/>
          <w:sz w:val="28"/>
          <w:szCs w:val="28"/>
        </w:rPr>
        <w:t xml:space="preserve"> pracy </w:t>
      </w:r>
    </w:p>
    <w:p w14:paraId="0AF85514" w14:textId="2550D345" w:rsidR="00BC2022" w:rsidRDefault="00076E06" w:rsidP="008C1A9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</w:t>
      </w:r>
      <w:r w:rsidR="00042B72">
        <w:rPr>
          <w:rFonts w:ascii="Garamond" w:hAnsi="Garamond"/>
          <w:sz w:val="28"/>
          <w:szCs w:val="28"/>
        </w:rPr>
        <w:t xml:space="preserve">karbnik </w:t>
      </w:r>
      <w:r>
        <w:rPr>
          <w:rFonts w:ascii="Garamond" w:hAnsi="Garamond"/>
          <w:sz w:val="28"/>
          <w:szCs w:val="28"/>
        </w:rPr>
        <w:t>G</w:t>
      </w:r>
      <w:r w:rsidR="00042B72">
        <w:rPr>
          <w:rFonts w:ascii="Garamond" w:hAnsi="Garamond"/>
          <w:sz w:val="28"/>
          <w:szCs w:val="28"/>
        </w:rPr>
        <w:t>miny</w:t>
      </w:r>
      <w:r>
        <w:rPr>
          <w:rFonts w:ascii="Garamond" w:hAnsi="Garamond"/>
          <w:sz w:val="28"/>
          <w:szCs w:val="28"/>
        </w:rPr>
        <w:t xml:space="preserve"> Pacyna</w:t>
      </w:r>
      <w:r w:rsidR="00170C2F">
        <w:rPr>
          <w:rFonts w:ascii="Garamond" w:hAnsi="Garamond"/>
          <w:sz w:val="28"/>
          <w:szCs w:val="28"/>
        </w:rPr>
        <w:t xml:space="preserve"> </w:t>
      </w:r>
    </w:p>
    <w:p w14:paraId="6C9CC91F" w14:textId="77777777" w:rsidR="00511ABC" w:rsidRPr="00D1404A" w:rsidRDefault="00511ABC" w:rsidP="008C1A9A">
      <w:pPr>
        <w:jc w:val="center"/>
        <w:rPr>
          <w:rFonts w:ascii="Garamond" w:hAnsi="Garamond"/>
          <w:sz w:val="18"/>
          <w:szCs w:val="18"/>
        </w:rPr>
      </w:pPr>
    </w:p>
    <w:p w14:paraId="2557B6ED" w14:textId="23ED2DDE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I. Nazwa i adres jednostki:</w:t>
      </w:r>
    </w:p>
    <w:p w14:paraId="3B98ADBD" w14:textId="64BB655D" w:rsidR="00BC2022" w:rsidRPr="00BC2022" w:rsidRDefault="00170C2F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Urząd Gminy w Pacynie</w:t>
      </w:r>
      <w:r w:rsidR="008C1A9A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ul. Wyzwolenia 7, </w:t>
      </w:r>
      <w:r w:rsidR="00BC2022">
        <w:rPr>
          <w:rFonts w:ascii="Garamond" w:hAnsi="Garamond"/>
          <w:sz w:val="28"/>
          <w:szCs w:val="28"/>
        </w:rPr>
        <w:t>09-541 Pacyna</w:t>
      </w:r>
    </w:p>
    <w:p w14:paraId="63480710" w14:textId="69331E86" w:rsidR="00BC2022" w:rsidRPr="00170C2F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II. Stanowisko pracy:</w:t>
      </w:r>
      <w:r w:rsidR="00170C2F">
        <w:rPr>
          <w:rFonts w:ascii="Garamond" w:hAnsi="Garamond"/>
          <w:b/>
          <w:bCs/>
          <w:sz w:val="28"/>
          <w:szCs w:val="28"/>
        </w:rPr>
        <w:t xml:space="preserve"> </w:t>
      </w:r>
      <w:r w:rsidR="00076E06">
        <w:rPr>
          <w:rFonts w:ascii="Garamond" w:hAnsi="Garamond"/>
          <w:sz w:val="28"/>
          <w:szCs w:val="28"/>
        </w:rPr>
        <w:t>Skarbnik Gminy Pacyna</w:t>
      </w:r>
    </w:p>
    <w:p w14:paraId="0C943C6A" w14:textId="28261A80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III. Wymagania na stanowisku:</w:t>
      </w:r>
    </w:p>
    <w:p w14:paraId="16CAF3CA" w14:textId="200B3065" w:rsidR="008C1A9A" w:rsidRPr="00C338A0" w:rsidRDefault="00BC2022" w:rsidP="00C338A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C338A0">
        <w:rPr>
          <w:rFonts w:ascii="Garamond" w:hAnsi="Garamond"/>
          <w:sz w:val="28"/>
          <w:szCs w:val="28"/>
        </w:rPr>
        <w:t>Wymagania niezbędne</w:t>
      </w:r>
      <w:r w:rsidR="00DE0926" w:rsidRPr="00C338A0">
        <w:rPr>
          <w:rFonts w:ascii="Garamond" w:hAnsi="Garamond"/>
          <w:sz w:val="28"/>
          <w:szCs w:val="28"/>
        </w:rPr>
        <w:t xml:space="preserve"> kandydata</w:t>
      </w:r>
      <w:r w:rsidRPr="00C338A0">
        <w:rPr>
          <w:rFonts w:ascii="Garamond" w:hAnsi="Garamond"/>
          <w:sz w:val="28"/>
          <w:szCs w:val="28"/>
        </w:rPr>
        <w:t>:</w:t>
      </w:r>
    </w:p>
    <w:p w14:paraId="311E71CF" w14:textId="5C33547E" w:rsidR="00427476" w:rsidRDefault="00427476" w:rsidP="00C338A0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Spełnienie wymogów określonych w art. 6 ust.1 - 3 ustawy z dnia 21 listopada 2008 roku o pracownikach samorządowych (Dz. U. z 2024, poz. 1135) określonych dla stanowisk urzędniczych:</w:t>
      </w:r>
    </w:p>
    <w:p w14:paraId="62AF4A16" w14:textId="3E2116C8" w:rsidR="00427476" w:rsidRPr="00C338A0" w:rsidRDefault="00427476" w:rsidP="00C338A0">
      <w:pPr>
        <w:pStyle w:val="Akapitzlist"/>
        <w:numPr>
          <w:ilvl w:val="0"/>
          <w:numId w:val="13"/>
        </w:numPr>
        <w:ind w:left="1437"/>
        <w:jc w:val="both"/>
        <w:rPr>
          <w:rFonts w:ascii="Garamond" w:hAnsi="Garamond"/>
          <w:sz w:val="28"/>
          <w:szCs w:val="28"/>
        </w:rPr>
      </w:pPr>
      <w:r w:rsidRPr="00C338A0">
        <w:rPr>
          <w:rFonts w:ascii="Garamond" w:hAnsi="Garamond"/>
          <w:sz w:val="28"/>
          <w:szCs w:val="28"/>
        </w:rPr>
        <w:t>obywatelstwo polskie,</w:t>
      </w:r>
    </w:p>
    <w:p w14:paraId="7338431E" w14:textId="6C519E24" w:rsidR="00427476" w:rsidRPr="00427476" w:rsidRDefault="00427476" w:rsidP="00C338A0">
      <w:pPr>
        <w:pStyle w:val="Akapitzlist"/>
        <w:numPr>
          <w:ilvl w:val="0"/>
          <w:numId w:val="13"/>
        </w:numPr>
        <w:ind w:left="1437"/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pełna zdolność do czynności prawnych oraz korzystanie z pełni praw publicznych (oświadczenie),</w:t>
      </w:r>
    </w:p>
    <w:p w14:paraId="5CF8CEA7" w14:textId="77777777" w:rsidR="00427476" w:rsidRDefault="00427476" w:rsidP="00C338A0">
      <w:pPr>
        <w:pStyle w:val="Akapitzlist"/>
        <w:numPr>
          <w:ilvl w:val="0"/>
          <w:numId w:val="13"/>
        </w:numPr>
        <w:ind w:left="1437"/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brak skazania prawomocnym wyrokiem sądu za umyślne przestępstwo ścigane z oskarżenia publicznego lub umyślne przestępstwo skarbowe (oświadczenie),</w:t>
      </w:r>
    </w:p>
    <w:p w14:paraId="0ED9155E" w14:textId="26F0E383" w:rsidR="00427476" w:rsidRPr="00427476" w:rsidRDefault="00427476" w:rsidP="00C338A0">
      <w:pPr>
        <w:pStyle w:val="Akapitzlist"/>
        <w:numPr>
          <w:ilvl w:val="0"/>
          <w:numId w:val="13"/>
        </w:numPr>
        <w:ind w:left="1437"/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nieposzlakowana opinia</w:t>
      </w:r>
      <w:r w:rsidR="00CE30C8">
        <w:rPr>
          <w:rFonts w:ascii="Garamond" w:hAnsi="Garamond"/>
          <w:sz w:val="28"/>
          <w:szCs w:val="28"/>
        </w:rPr>
        <w:t xml:space="preserve"> (oświadczenie).</w:t>
      </w:r>
    </w:p>
    <w:p w14:paraId="2CF2C485" w14:textId="5E69D23F" w:rsidR="00427476" w:rsidRDefault="00427476" w:rsidP="00C338A0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Brak orzeczonej kary za naruszenie dyscypliny finansów publicznych w postaci</w:t>
      </w:r>
      <w:r>
        <w:rPr>
          <w:rFonts w:ascii="Garamond" w:hAnsi="Garamond"/>
          <w:sz w:val="28"/>
          <w:szCs w:val="28"/>
        </w:rPr>
        <w:t xml:space="preserve"> </w:t>
      </w:r>
      <w:r w:rsidRPr="00427476">
        <w:rPr>
          <w:rFonts w:ascii="Garamond" w:hAnsi="Garamond"/>
          <w:sz w:val="28"/>
          <w:szCs w:val="28"/>
        </w:rPr>
        <w:t>zakazu pełnienia funkcji związanych z dysponowaniem środkami publicznymi (oświadczenie)</w:t>
      </w:r>
      <w:r w:rsidR="00C338A0">
        <w:rPr>
          <w:rFonts w:ascii="Garamond" w:hAnsi="Garamond"/>
          <w:sz w:val="28"/>
          <w:szCs w:val="28"/>
        </w:rPr>
        <w:t>,</w:t>
      </w:r>
    </w:p>
    <w:p w14:paraId="143620E9" w14:textId="333A7444" w:rsidR="00427476" w:rsidRDefault="00427476" w:rsidP="00C338A0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Brak skazania za przestępstwo przeciwko mieniu, przeciwko obrotowi gospodarczemu, przeciwko działalności instytucji państwowych oraz samorządu terytorialnego, przeciwko wiarygodności dokumentów lub za przestępstwo skarbowe (oświadczenie)</w:t>
      </w:r>
      <w:r w:rsidR="00C338A0">
        <w:rPr>
          <w:rFonts w:ascii="Garamond" w:hAnsi="Garamond"/>
          <w:sz w:val="28"/>
          <w:szCs w:val="28"/>
        </w:rPr>
        <w:t>,</w:t>
      </w:r>
    </w:p>
    <w:p w14:paraId="7C14E2A6" w14:textId="77777777" w:rsidR="00427476" w:rsidRDefault="00427476" w:rsidP="00C338A0">
      <w:pPr>
        <w:pStyle w:val="Akapitzlist"/>
        <w:numPr>
          <w:ilvl w:val="0"/>
          <w:numId w:val="8"/>
        </w:numPr>
        <w:ind w:left="1040"/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Spełnienie jednego z poniższych warunków:</w:t>
      </w:r>
    </w:p>
    <w:p w14:paraId="6FE14C6A" w14:textId="313D68E8" w:rsidR="00C338A0" w:rsidRDefault="00427476" w:rsidP="00C338A0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 xml:space="preserve">ukończone ekonomiczne jednolite studnia magisterskie, ekonomiczne </w:t>
      </w:r>
      <w:r w:rsidR="00C338A0">
        <w:rPr>
          <w:rFonts w:ascii="Garamond" w:hAnsi="Garamond"/>
          <w:sz w:val="28"/>
          <w:szCs w:val="28"/>
        </w:rPr>
        <w:t xml:space="preserve"> </w:t>
      </w:r>
    </w:p>
    <w:p w14:paraId="304D10A1" w14:textId="467E21BE" w:rsidR="00427476" w:rsidRDefault="00427476" w:rsidP="00C338A0">
      <w:pPr>
        <w:pStyle w:val="Akapitzlist"/>
        <w:ind w:left="1428"/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wyższe studia zawodowe, uzupełniające studia magisterskie lub ekonomiczne studia podyplomowe i posiadanie co najmniej 3 letniej praktyki w księgowości,</w:t>
      </w:r>
    </w:p>
    <w:p w14:paraId="058C270A" w14:textId="6CC24FF2" w:rsidR="00C338A0" w:rsidRDefault="00427476" w:rsidP="00C338A0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lastRenderedPageBreak/>
        <w:t xml:space="preserve">ukończona średnia, policealna lub pomaturalna szkoła ekonomiczna i </w:t>
      </w:r>
      <w:r w:rsidR="00C338A0">
        <w:rPr>
          <w:rFonts w:ascii="Garamond" w:hAnsi="Garamond"/>
          <w:sz w:val="28"/>
          <w:szCs w:val="28"/>
        </w:rPr>
        <w:t xml:space="preserve">  </w:t>
      </w:r>
    </w:p>
    <w:p w14:paraId="1F403856" w14:textId="634FC02B" w:rsidR="00427476" w:rsidRDefault="00427476" w:rsidP="00C338A0">
      <w:pPr>
        <w:pStyle w:val="Akapitzlist"/>
        <w:ind w:left="1428"/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posiadanie co najmniej 6 letniej praktyki w księgowości,</w:t>
      </w:r>
    </w:p>
    <w:p w14:paraId="4ED454E1" w14:textId="42C92AB5" w:rsidR="00C338A0" w:rsidRDefault="00427476" w:rsidP="00C338A0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 xml:space="preserve">wpisanie do rejestru biegłych rewidentów na podstawie odrębnych </w:t>
      </w:r>
      <w:r w:rsidR="00C338A0">
        <w:rPr>
          <w:rFonts w:ascii="Garamond" w:hAnsi="Garamond"/>
          <w:sz w:val="28"/>
          <w:szCs w:val="28"/>
        </w:rPr>
        <w:t xml:space="preserve"> </w:t>
      </w:r>
    </w:p>
    <w:p w14:paraId="5562B5DB" w14:textId="59F95F92" w:rsidR="00427476" w:rsidRDefault="00427476" w:rsidP="00C338A0">
      <w:pPr>
        <w:pStyle w:val="Akapitzlist"/>
        <w:ind w:left="1428"/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przepisów,</w:t>
      </w:r>
    </w:p>
    <w:p w14:paraId="5B7F597D" w14:textId="3F98FC02" w:rsidR="00C338A0" w:rsidRDefault="00427476" w:rsidP="00C338A0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 xml:space="preserve">posiadanie certyfikatu księgowego uprawniającego do usługowego </w:t>
      </w:r>
      <w:r w:rsidR="00C338A0">
        <w:rPr>
          <w:rFonts w:ascii="Garamond" w:hAnsi="Garamond"/>
          <w:sz w:val="28"/>
          <w:szCs w:val="28"/>
        </w:rPr>
        <w:t xml:space="preserve"> </w:t>
      </w:r>
    </w:p>
    <w:p w14:paraId="5BBE51F0" w14:textId="0F5C1ADD" w:rsidR="00427476" w:rsidRDefault="00427476" w:rsidP="00C338A0">
      <w:pPr>
        <w:pStyle w:val="Akapitzlist"/>
        <w:ind w:left="1428"/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prowadzenia ksiąg rachunkowych albo świadectwo kwalifikacyjne uprawniające do usługowego prowadzenia ksiąg rachunkowych, wydane na podstawie odrębnych przepisów.</w:t>
      </w:r>
    </w:p>
    <w:p w14:paraId="63669D02" w14:textId="4F2BCFC6" w:rsidR="00427476" w:rsidRPr="00C338A0" w:rsidRDefault="00427476" w:rsidP="00C338A0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/>
          <w:sz w:val="28"/>
          <w:szCs w:val="28"/>
        </w:rPr>
      </w:pPr>
      <w:r w:rsidRPr="00C338A0">
        <w:rPr>
          <w:rFonts w:ascii="Garamond" w:hAnsi="Garamond"/>
          <w:sz w:val="28"/>
          <w:szCs w:val="28"/>
        </w:rPr>
        <w:t>Bardzo dobra znajomość pakietu MS Offic</w:t>
      </w:r>
      <w:r w:rsidR="00276160">
        <w:rPr>
          <w:rFonts w:ascii="Garamond" w:hAnsi="Garamond"/>
          <w:sz w:val="28"/>
          <w:szCs w:val="28"/>
        </w:rPr>
        <w:t xml:space="preserve">e </w:t>
      </w:r>
      <w:r w:rsidRPr="00C338A0">
        <w:rPr>
          <w:rFonts w:ascii="Garamond" w:hAnsi="Garamond"/>
          <w:sz w:val="28"/>
          <w:szCs w:val="28"/>
        </w:rPr>
        <w:t xml:space="preserve">oraz innych </w:t>
      </w:r>
    </w:p>
    <w:p w14:paraId="0A340AE9" w14:textId="483256F0" w:rsidR="00427476" w:rsidRDefault="00427476" w:rsidP="0042747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="00C338A0">
        <w:rPr>
          <w:rFonts w:ascii="Garamond" w:hAnsi="Garamond"/>
          <w:sz w:val="28"/>
          <w:szCs w:val="28"/>
        </w:rPr>
        <w:t xml:space="preserve">       </w:t>
      </w:r>
      <w:r w:rsidRPr="00427476">
        <w:rPr>
          <w:rFonts w:ascii="Garamond" w:hAnsi="Garamond"/>
          <w:sz w:val="28"/>
          <w:szCs w:val="28"/>
        </w:rPr>
        <w:t>programów księgowych i budżetowych</w:t>
      </w:r>
      <w:r w:rsidR="00C338A0">
        <w:rPr>
          <w:rFonts w:ascii="Garamond" w:hAnsi="Garamond"/>
          <w:sz w:val="28"/>
          <w:szCs w:val="28"/>
        </w:rPr>
        <w:t>,</w:t>
      </w:r>
    </w:p>
    <w:p w14:paraId="187E4AFD" w14:textId="3F1DE258" w:rsidR="00427476" w:rsidRPr="00427476" w:rsidRDefault="00427476" w:rsidP="0042747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338A0">
        <w:rPr>
          <w:rFonts w:ascii="Garamond" w:hAnsi="Garamond"/>
          <w:sz w:val="28"/>
          <w:szCs w:val="28"/>
        </w:rPr>
        <w:t xml:space="preserve">       6) </w:t>
      </w:r>
      <w:r w:rsidRPr="00427476">
        <w:rPr>
          <w:rFonts w:ascii="Garamond" w:hAnsi="Garamond"/>
          <w:sz w:val="28"/>
          <w:szCs w:val="28"/>
        </w:rPr>
        <w:t>Umiejętność kierowania zespołem ludzi</w:t>
      </w:r>
      <w:r w:rsidR="00C338A0">
        <w:rPr>
          <w:rFonts w:ascii="Garamond" w:hAnsi="Garamond"/>
          <w:sz w:val="28"/>
          <w:szCs w:val="28"/>
        </w:rPr>
        <w:t>,</w:t>
      </w:r>
    </w:p>
    <w:p w14:paraId="1206964E" w14:textId="77777777" w:rsidR="00276160" w:rsidRDefault="00427476" w:rsidP="00C338A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338A0">
        <w:rPr>
          <w:rFonts w:ascii="Garamond" w:hAnsi="Garamond"/>
          <w:sz w:val="28"/>
          <w:szCs w:val="28"/>
        </w:rPr>
        <w:t xml:space="preserve">       7) </w:t>
      </w:r>
      <w:r w:rsidRPr="00427476">
        <w:rPr>
          <w:rFonts w:ascii="Garamond" w:hAnsi="Garamond"/>
          <w:sz w:val="28"/>
          <w:szCs w:val="28"/>
        </w:rPr>
        <w:t>Umiejętność radzenia sobie ze stresem</w:t>
      </w:r>
      <w:r w:rsidR="00276160">
        <w:rPr>
          <w:rFonts w:ascii="Garamond" w:hAnsi="Garamond"/>
          <w:sz w:val="28"/>
          <w:szCs w:val="28"/>
        </w:rPr>
        <w:t xml:space="preserve">, </w:t>
      </w:r>
      <w:r w:rsidRPr="00427476">
        <w:rPr>
          <w:rFonts w:ascii="Garamond" w:hAnsi="Garamond"/>
          <w:sz w:val="28"/>
          <w:szCs w:val="28"/>
        </w:rPr>
        <w:t>sytuacjami konfliktowymi</w:t>
      </w:r>
      <w:r w:rsidR="00276160">
        <w:rPr>
          <w:rFonts w:ascii="Garamond" w:hAnsi="Garamond"/>
          <w:sz w:val="28"/>
          <w:szCs w:val="28"/>
        </w:rPr>
        <w:t xml:space="preserve">, </w:t>
      </w:r>
      <w:r w:rsidR="00C338A0">
        <w:rPr>
          <w:rFonts w:ascii="Garamond" w:hAnsi="Garamond"/>
          <w:sz w:val="28"/>
          <w:szCs w:val="28"/>
        </w:rPr>
        <w:t>w</w:t>
      </w:r>
      <w:r w:rsidRPr="00427476">
        <w:rPr>
          <w:rFonts w:ascii="Garamond" w:hAnsi="Garamond"/>
          <w:sz w:val="28"/>
          <w:szCs w:val="28"/>
        </w:rPr>
        <w:t>ysoka</w:t>
      </w:r>
      <w:r w:rsidR="00C338A0">
        <w:rPr>
          <w:rFonts w:ascii="Garamond" w:hAnsi="Garamond"/>
          <w:sz w:val="28"/>
          <w:szCs w:val="28"/>
        </w:rPr>
        <w:t xml:space="preserve"> </w:t>
      </w:r>
    </w:p>
    <w:p w14:paraId="2E4622C0" w14:textId="09226F7C" w:rsidR="00427476" w:rsidRPr="00427476" w:rsidRDefault="00276160" w:rsidP="00C338A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</w:t>
      </w:r>
      <w:r w:rsidR="00427476" w:rsidRPr="00427476">
        <w:rPr>
          <w:rFonts w:ascii="Garamond" w:hAnsi="Garamond"/>
          <w:sz w:val="28"/>
          <w:szCs w:val="28"/>
        </w:rPr>
        <w:t>kultura osobista</w:t>
      </w:r>
      <w:r w:rsidR="00C338A0">
        <w:rPr>
          <w:rFonts w:ascii="Garamond" w:hAnsi="Garamond"/>
          <w:sz w:val="28"/>
          <w:szCs w:val="28"/>
        </w:rPr>
        <w:t>,</w:t>
      </w:r>
    </w:p>
    <w:p w14:paraId="050704C3" w14:textId="77777777" w:rsidR="00C338A0" w:rsidRDefault="00427476" w:rsidP="00427476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338A0">
        <w:rPr>
          <w:rFonts w:ascii="Garamond" w:hAnsi="Garamond"/>
          <w:sz w:val="28"/>
          <w:szCs w:val="28"/>
        </w:rPr>
        <w:t xml:space="preserve">       </w:t>
      </w:r>
      <w:r w:rsidRPr="00427476">
        <w:rPr>
          <w:rFonts w:ascii="Garamond" w:hAnsi="Garamond"/>
          <w:sz w:val="28"/>
          <w:szCs w:val="28"/>
        </w:rPr>
        <w:t>8</w:t>
      </w:r>
      <w:r w:rsidR="00C338A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 </w:t>
      </w:r>
      <w:r w:rsidRPr="00427476">
        <w:rPr>
          <w:rFonts w:ascii="Garamond" w:hAnsi="Garamond"/>
          <w:sz w:val="28"/>
          <w:szCs w:val="28"/>
        </w:rPr>
        <w:t xml:space="preserve">Obowiązkowość, rzetelność, systematyczność, dokładność, </w:t>
      </w:r>
    </w:p>
    <w:p w14:paraId="419A75E7" w14:textId="1A72F014" w:rsidR="00427476" w:rsidRDefault="00C338A0" w:rsidP="00C338A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  <w:r w:rsidR="00427476" w:rsidRPr="00427476">
        <w:rPr>
          <w:rFonts w:ascii="Garamond" w:hAnsi="Garamond"/>
          <w:sz w:val="28"/>
          <w:szCs w:val="28"/>
        </w:rPr>
        <w:t>samodzielność i dyspozycyjność.</w:t>
      </w:r>
    </w:p>
    <w:p w14:paraId="05FCACC6" w14:textId="77777777" w:rsidR="00C338A0" w:rsidRDefault="00C338A0" w:rsidP="00C338A0">
      <w:pPr>
        <w:spacing w:after="0"/>
        <w:jc w:val="both"/>
        <w:rPr>
          <w:rFonts w:ascii="Garamond" w:hAnsi="Garamond"/>
          <w:sz w:val="28"/>
          <w:szCs w:val="28"/>
        </w:rPr>
      </w:pPr>
    </w:p>
    <w:p w14:paraId="4E0C1E7D" w14:textId="39CDF0F2" w:rsidR="00427476" w:rsidRDefault="00427476" w:rsidP="00C338A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C338A0">
        <w:rPr>
          <w:rFonts w:ascii="Garamond" w:hAnsi="Garamond"/>
          <w:sz w:val="28"/>
          <w:szCs w:val="28"/>
        </w:rPr>
        <w:t>W</w:t>
      </w:r>
      <w:r w:rsidR="00BC2022" w:rsidRPr="00C338A0">
        <w:rPr>
          <w:rFonts w:ascii="Garamond" w:hAnsi="Garamond"/>
          <w:sz w:val="28"/>
          <w:szCs w:val="28"/>
        </w:rPr>
        <w:t>ymagania dodatkowe:</w:t>
      </w:r>
    </w:p>
    <w:p w14:paraId="5519C08A" w14:textId="77777777" w:rsidR="00C338A0" w:rsidRPr="00C338A0" w:rsidRDefault="00C338A0" w:rsidP="00C338A0">
      <w:pPr>
        <w:pStyle w:val="Akapitzlist"/>
        <w:jc w:val="both"/>
        <w:rPr>
          <w:rFonts w:ascii="Garamond" w:hAnsi="Garamond"/>
          <w:sz w:val="28"/>
          <w:szCs w:val="28"/>
        </w:rPr>
      </w:pPr>
    </w:p>
    <w:p w14:paraId="41FA7CBF" w14:textId="7FAB23EB" w:rsidR="00427476" w:rsidRPr="00C338A0" w:rsidRDefault="00427476" w:rsidP="00C338A0">
      <w:pPr>
        <w:pStyle w:val="Akapitzlist"/>
        <w:numPr>
          <w:ilvl w:val="0"/>
          <w:numId w:val="16"/>
        </w:numPr>
        <w:ind w:left="1097"/>
        <w:jc w:val="both"/>
        <w:rPr>
          <w:rFonts w:ascii="Garamond" w:hAnsi="Garamond"/>
          <w:sz w:val="28"/>
          <w:szCs w:val="28"/>
        </w:rPr>
      </w:pPr>
      <w:r w:rsidRPr="00C338A0">
        <w:rPr>
          <w:rFonts w:ascii="Garamond" w:hAnsi="Garamond"/>
          <w:sz w:val="28"/>
          <w:szCs w:val="28"/>
        </w:rPr>
        <w:t>Doświadczenie zawodowe w administracji samorządowej, w tym praktyka na kierowniczym stanowisku w pionie finansowo-księgowym</w:t>
      </w:r>
      <w:r w:rsidR="00C338A0">
        <w:rPr>
          <w:rFonts w:ascii="Garamond" w:hAnsi="Garamond"/>
          <w:sz w:val="28"/>
          <w:szCs w:val="28"/>
        </w:rPr>
        <w:t>,</w:t>
      </w:r>
      <w:r w:rsidRPr="00C338A0">
        <w:rPr>
          <w:rFonts w:ascii="Garamond" w:hAnsi="Garamond"/>
          <w:sz w:val="28"/>
          <w:szCs w:val="28"/>
        </w:rPr>
        <w:t xml:space="preserve"> </w:t>
      </w:r>
    </w:p>
    <w:p w14:paraId="41909556" w14:textId="49875015" w:rsidR="00427476" w:rsidRPr="00C338A0" w:rsidRDefault="00427476" w:rsidP="00C338A0">
      <w:pPr>
        <w:pStyle w:val="Akapitzlist"/>
        <w:numPr>
          <w:ilvl w:val="0"/>
          <w:numId w:val="16"/>
        </w:numPr>
        <w:ind w:left="1097"/>
        <w:jc w:val="both"/>
        <w:rPr>
          <w:rFonts w:ascii="Garamond" w:hAnsi="Garamond"/>
          <w:sz w:val="28"/>
          <w:szCs w:val="28"/>
        </w:rPr>
      </w:pPr>
      <w:r w:rsidRPr="00C338A0">
        <w:rPr>
          <w:rFonts w:ascii="Garamond" w:hAnsi="Garamond"/>
          <w:sz w:val="28"/>
          <w:szCs w:val="28"/>
        </w:rPr>
        <w:t>Znajomość zagadnień i przepisów dotyczących finansów publicznych, rachunkowości budżetowej, odpowiedzialności za naruszenie ustawy o finansach publicznych, ustawy o dochodach jednostek samorządu terytorialnego, przepisów z zakresu prawa samorządowego (w szczególności ustawy o samorządzie gminnym)</w:t>
      </w:r>
      <w:r w:rsidR="00C338A0">
        <w:rPr>
          <w:rFonts w:ascii="Garamond" w:hAnsi="Garamond"/>
          <w:sz w:val="28"/>
          <w:szCs w:val="28"/>
        </w:rPr>
        <w:t>,</w:t>
      </w:r>
    </w:p>
    <w:p w14:paraId="62BDD7EF" w14:textId="6DEA844E" w:rsidR="00427476" w:rsidRPr="00427476" w:rsidRDefault="00427476" w:rsidP="00C338A0">
      <w:pPr>
        <w:pStyle w:val="Akapitzlist"/>
        <w:numPr>
          <w:ilvl w:val="0"/>
          <w:numId w:val="16"/>
        </w:numPr>
        <w:ind w:left="1097"/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Posiadanie umiejętności sporządzania danych statystycznych, tworzenia prognoz, zestawień i planów w oparciu o materiały źródłowe oraz przewidywane założenia</w:t>
      </w:r>
      <w:r w:rsidR="00C338A0">
        <w:rPr>
          <w:rFonts w:ascii="Garamond" w:hAnsi="Garamond"/>
          <w:sz w:val="28"/>
          <w:szCs w:val="28"/>
        </w:rPr>
        <w:t>,</w:t>
      </w:r>
    </w:p>
    <w:p w14:paraId="2811E7E8" w14:textId="31A62D01" w:rsidR="00427476" w:rsidRPr="00427476" w:rsidRDefault="00427476" w:rsidP="00C338A0">
      <w:pPr>
        <w:pStyle w:val="Akapitzlist"/>
        <w:numPr>
          <w:ilvl w:val="0"/>
          <w:numId w:val="16"/>
        </w:numPr>
        <w:ind w:left="1097"/>
        <w:jc w:val="both"/>
        <w:rPr>
          <w:rFonts w:ascii="Garamond" w:hAnsi="Garamond"/>
          <w:sz w:val="28"/>
          <w:szCs w:val="28"/>
        </w:rPr>
      </w:pPr>
      <w:r w:rsidRPr="00427476">
        <w:rPr>
          <w:rFonts w:ascii="Garamond" w:hAnsi="Garamond"/>
          <w:sz w:val="28"/>
          <w:szCs w:val="28"/>
        </w:rPr>
        <w:t>Wiedza specjalistyczna z zakresu znajomości przepisów prawa związanych z zakresem wykonywanych zadań, w szczególności ustawy o finansach publicznych i ustawy o rachunkowości oraz umiejętność ich praktycznego stosowania</w:t>
      </w:r>
      <w:r w:rsidR="00C338A0">
        <w:rPr>
          <w:rFonts w:ascii="Garamond" w:hAnsi="Garamond"/>
          <w:sz w:val="28"/>
          <w:szCs w:val="28"/>
        </w:rPr>
        <w:t>,</w:t>
      </w:r>
    </w:p>
    <w:p w14:paraId="470B07CF" w14:textId="5691BBCD" w:rsidR="00427476" w:rsidRPr="00427476" w:rsidRDefault="00427476" w:rsidP="00C338A0">
      <w:pPr>
        <w:pStyle w:val="Default"/>
        <w:numPr>
          <w:ilvl w:val="0"/>
          <w:numId w:val="7"/>
        </w:numPr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Główne obowiązki: </w:t>
      </w:r>
    </w:p>
    <w:p w14:paraId="0CA8380C" w14:textId="77777777" w:rsidR="00C338A0" w:rsidRDefault="00C338A0" w:rsidP="00427476">
      <w:pPr>
        <w:pStyle w:val="Default"/>
        <w:rPr>
          <w:rFonts w:ascii="Garamond" w:hAnsi="Garamond" w:cstheme="minorBidi"/>
          <w:color w:val="auto"/>
          <w:kern w:val="2"/>
          <w:sz w:val="28"/>
          <w:szCs w:val="28"/>
        </w:rPr>
      </w:pPr>
    </w:p>
    <w:p w14:paraId="0D375EF4" w14:textId="231235D7" w:rsidR="00427476" w:rsidRDefault="00427476" w:rsidP="00427476">
      <w:pPr>
        <w:pStyle w:val="Default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Głównym zadaniem Skarbnika będzie prowadzenie gospodarki finansowej gminy, zgodnie z obowiązującymi przepisami prawa, koordynowanie prac związanych z wykonaniem budżetu i realizacja wynikających z tego tytułu zadań określonych odrębnych przepisach, a w szczególności: </w:t>
      </w:r>
    </w:p>
    <w:p w14:paraId="0309D823" w14:textId="77777777" w:rsidR="00C338A0" w:rsidRPr="00427476" w:rsidRDefault="00C338A0" w:rsidP="00427476">
      <w:pPr>
        <w:pStyle w:val="Default"/>
        <w:rPr>
          <w:rFonts w:ascii="Garamond" w:hAnsi="Garamond" w:cstheme="minorBidi"/>
          <w:color w:val="auto"/>
          <w:kern w:val="2"/>
          <w:sz w:val="28"/>
          <w:szCs w:val="28"/>
        </w:rPr>
      </w:pPr>
    </w:p>
    <w:p w14:paraId="20426672" w14:textId="18524AA8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72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Nadzór i koordynacja pracy 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Referatu Finansowego,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2E60F8E9" w14:textId="0186D892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70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Prowadzenie gospodarki budżetowej i finansowej w sposób zapewniający sprawną realizację zadań gminy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5939BFC9" w14:textId="0011605D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lastRenderedPageBreak/>
        <w:t>Sprawowanie nadzoru nad przestrzeganiem dyscypliny finansów publicznych przez pracowników Urzędu, kierowników jednostek organizacyjnych Gminy, a także osoby odpowiedzialne za gospodarowanie środkami publicznymi, w tym przekazywanymi podmiotom spoza sektora finansów publicznych tj. organizacjom pozarządowym i jednostkom określonym w art. 3 ust. 3 ustawy o działalności pożytku publicznego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177F6441" w14:textId="6AA6D57F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Przygotowywanie projektów uchwał dotyczących procedury opracowywania i uchwalania budżetu Gminy, uchwał zmieniających budżet, uchwał dotyczących sprawozdań finansowych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0D35CA1D" w14:textId="2F13D481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Opracowywanie projektu budżetu Gminy i wieloletniej prognozy finansowej oraz ich zmian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63976C5C" w14:textId="3CBB67CB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Opracowywanie układu wykonawczego budżetu oraz przekazanie jednostkom organizacyjnym informacji o ostatecznych kwotach dochodów i wydatków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4324FD9B" w14:textId="4756FE00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Opracowywanie projektu planu finansowego zadań z zakresu administracji rządowej oraz innych zadań zleconych Gminie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7D220AA2" w14:textId="17FDB478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Wykonywanie wstępnej kontroli zgodności operacji gospodarczych i finansowych z planem finansowym oraz kompletności i rzetelności dokumentów dotyczących operacji gospodarczych i finansowych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1DFED533" w14:textId="7C93CB86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Wykonywanie dyspozycji środkami pieniężnymi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5445D22E" w14:textId="1AEE9091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Nadzorowanie realizacji dochodów i wydatków oraz przychodów i rozchodów Gminy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159D0196" w14:textId="4D2CDDC5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Blokowanie planowanych wydatków w przypadku stwierdzenia niegospodarności, opóźnień w realizacji zadań lub nadmiaru środków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435286EC" w14:textId="4A8C9FEE" w:rsidR="00427476" w:rsidRPr="00427476" w:rsidRDefault="00427476" w:rsidP="00C338A0">
      <w:pPr>
        <w:pStyle w:val="Default"/>
        <w:numPr>
          <w:ilvl w:val="0"/>
          <w:numId w:val="11"/>
        </w:numPr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Sporządzanie okresowych analiz i zbiorczych sprawozdań z wykonania budżetu i wieloletniej prognozy finansowej</w:t>
      </w:r>
      <w:r w:rsidR="00C338A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1BAAC77F" w14:textId="41666481" w:rsidR="00427476" w:rsidRPr="00427476" w:rsidRDefault="00755435" w:rsidP="00755435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>
        <w:rPr>
          <w:rFonts w:ascii="Garamond" w:hAnsi="Garamond" w:cstheme="minorBidi"/>
          <w:color w:val="auto"/>
          <w:kern w:val="2"/>
          <w:sz w:val="28"/>
          <w:szCs w:val="28"/>
        </w:rPr>
        <w:t>S</w:t>
      </w:r>
      <w:r w:rsidR="00427476" w:rsidRPr="00427476">
        <w:rPr>
          <w:rFonts w:ascii="Garamond" w:hAnsi="Garamond" w:cstheme="minorBidi"/>
          <w:color w:val="auto"/>
          <w:kern w:val="2"/>
          <w:sz w:val="28"/>
          <w:szCs w:val="28"/>
        </w:rPr>
        <w:t>porządzanie sprawozdań finansowych zbiorczych (bilans jednostki budżetowej, rachunek zysków i strat, zestawienie zmian w funduszu jednostki, informacja dodatkowa) oraz skonsolidowanego bilansu jednostki samorządu terytorialnego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="00427476"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01B41D3F" w14:textId="091B9B14" w:rsidR="00427476" w:rsidRPr="00427476" w:rsidRDefault="00427476" w:rsidP="00755435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Przygotowanie dokumentów niezbędnych do uzyskania opinii RIO wymaganych przepisami prawa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75D29FA6" w14:textId="3E4DC414" w:rsidR="00427476" w:rsidRPr="00427476" w:rsidRDefault="00427476" w:rsidP="00755435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Opracowywanie projektów aktów wewnętrznych, dotyczących prowadzenia rachunkowości i obiegu dokumentów finansowych, a w szczególności instrukcji obiegu dokumentów finansowych, zakładowego planu kont oraz zasad przeprowadzania i rozliczania inwentaryzacji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2C439221" w14:textId="78B560F4" w:rsidR="00427476" w:rsidRPr="00427476" w:rsidRDefault="00427476" w:rsidP="00755435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Dokonywania na bieżąco ocen i analiz realizacji budżetu, opracowywanie informacji o przebiegu realizacji budżetu 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 xml:space="preserve">(np. 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za I półrocze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>)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i sprawozdań rocznych oraz przedkładanie ich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 xml:space="preserve"> Wójtowi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, Radzie Gminy, RIO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3749B8E8" w14:textId="308A93E6" w:rsidR="00427476" w:rsidRPr="00427476" w:rsidRDefault="00427476" w:rsidP="00755435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Koordynowanie spraw związanych z obsługą bankową Gminy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2247699C" w14:textId="1A0F77BA" w:rsidR="00427476" w:rsidRPr="00427476" w:rsidRDefault="00427476" w:rsidP="00755435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Przestrzeganie dyscypliny finansów publicznych oraz czuwanie nad jej 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>poszanowaniem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przez pracowników urzędu i jednostek organizacyjnych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28AB4A88" w14:textId="2CE92224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lastRenderedPageBreak/>
        <w:t xml:space="preserve">Przedkładanie 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Wójtowi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, Radzie Gminy, RIO, Wojewodzie i innym dysponentom środków, wszelkich informacji, analiz i sprawozdań określonych prawem lub wymaganych przez te organy i instytucje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4E571A79" w14:textId="1790CF5C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Kontrasygnowanie czynności prawnych powodujących powstanie zobowiązań pieniężnych oraz udzielanie upoważnień dla innych osób do dokonywania kontrasygnaty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7E9F7057" w14:textId="3C9AC0D9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Współpraca z RIO, Urzędem Skarbowym, bankami, ZUS i innymi instytucjami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45A5B862" w14:textId="2D0FC0D2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Uczestnictwo w sesjach Rady Gminy 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Pacyna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oraz w pracach komisji Rady Gminy 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Pacyna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w niezbędnym zakresie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019F6E55" w14:textId="0B9D9020" w:rsidR="00427476" w:rsidRPr="00427476" w:rsidRDefault="00427476" w:rsidP="00C338A0">
      <w:pPr>
        <w:pStyle w:val="Default"/>
        <w:numPr>
          <w:ilvl w:val="0"/>
          <w:numId w:val="11"/>
        </w:numPr>
        <w:spacing w:after="68"/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Prowadzenie sprawozdawczości w ramach prowadzonych zadań</w:t>
      </w:r>
      <w:r w:rsidR="008D16E6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770645F0" w14:textId="77777777" w:rsidR="00276160" w:rsidRDefault="00427476" w:rsidP="008D16E6">
      <w:pPr>
        <w:pStyle w:val="Default"/>
        <w:numPr>
          <w:ilvl w:val="0"/>
          <w:numId w:val="11"/>
        </w:numPr>
        <w:ind w:left="643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>Znajomość obowiązujących przepisów prawa wymaganych na zajmowanym stanowisku oraz ciągłe podnoszenie wiedzy merytorycznej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>.</w:t>
      </w:r>
    </w:p>
    <w:p w14:paraId="5C58677A" w14:textId="0C962496" w:rsidR="00427476" w:rsidRPr="00427476" w:rsidRDefault="00427476" w:rsidP="00276160">
      <w:pPr>
        <w:pStyle w:val="Default"/>
        <w:ind w:left="643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42747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13585725" w14:textId="038EF8EA" w:rsid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Szczegółowy zakres czynności zostanie określony zakresem obowiązków.</w:t>
      </w:r>
    </w:p>
    <w:p w14:paraId="4D0E5CDF" w14:textId="77777777" w:rsidR="00276160" w:rsidRPr="00BC2022" w:rsidRDefault="00276160" w:rsidP="00BC2022">
      <w:pPr>
        <w:jc w:val="both"/>
        <w:rPr>
          <w:rFonts w:ascii="Garamond" w:hAnsi="Garamond"/>
          <w:sz w:val="28"/>
          <w:szCs w:val="28"/>
        </w:rPr>
      </w:pPr>
    </w:p>
    <w:p w14:paraId="42202BD5" w14:textId="4D84B507" w:rsidR="006A68E5" w:rsidRPr="006A68E5" w:rsidRDefault="00BC2022" w:rsidP="006A68E5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V. Informacja o warunkach pracy na stanowisku:</w:t>
      </w:r>
    </w:p>
    <w:p w14:paraId="673E5ADA" w14:textId="4D592E8C" w:rsidR="006A68E5" w:rsidRPr="006A68E5" w:rsidRDefault="006A68E5" w:rsidP="006A68E5">
      <w:pPr>
        <w:pStyle w:val="Default"/>
        <w:numPr>
          <w:ilvl w:val="0"/>
          <w:numId w:val="18"/>
        </w:numPr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>Praca administracyjno-biurowa w wymiarze 1 etatu</w:t>
      </w:r>
      <w:r w:rsidR="00076E06">
        <w:rPr>
          <w:rFonts w:ascii="Garamond" w:hAnsi="Garamond" w:cstheme="minorBidi"/>
          <w:color w:val="auto"/>
          <w:kern w:val="2"/>
          <w:sz w:val="28"/>
          <w:szCs w:val="28"/>
        </w:rPr>
        <w:t>; s</w:t>
      </w: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>tanowisko pracy związane jest z pracą przy monitorze ekranowym, oświetlenie naturalne i sztuczne</w:t>
      </w:r>
      <w:r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5E303A2E" w14:textId="24DDA12B" w:rsidR="006A68E5" w:rsidRPr="006A68E5" w:rsidRDefault="006A68E5" w:rsidP="006A68E5">
      <w:pPr>
        <w:pStyle w:val="Default"/>
        <w:numPr>
          <w:ilvl w:val="0"/>
          <w:numId w:val="18"/>
        </w:numPr>
        <w:ind w:left="643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 xml:space="preserve">Forma zatrudnienia: powołanie </w:t>
      </w:r>
      <w:r>
        <w:rPr>
          <w:rFonts w:ascii="Garamond" w:hAnsi="Garamond" w:cstheme="minorBidi"/>
          <w:color w:val="auto"/>
          <w:kern w:val="2"/>
          <w:sz w:val="28"/>
          <w:szCs w:val="28"/>
        </w:rPr>
        <w:t>(</w:t>
      </w: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>zgodnie z art. 4 ust. 1 pkt 2 ustawy o pracownikach samorządowych</w:t>
      </w:r>
      <w:r>
        <w:rPr>
          <w:rFonts w:ascii="Garamond" w:hAnsi="Garamond" w:cstheme="minorBidi"/>
          <w:color w:val="auto"/>
          <w:kern w:val="2"/>
          <w:sz w:val="28"/>
          <w:szCs w:val="28"/>
        </w:rPr>
        <w:t>); d</w:t>
      </w: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 xml:space="preserve">o stosunku pracy nawiązanego na podstawie powołania mają zastosowanie przepisy </w:t>
      </w:r>
      <w:r>
        <w:rPr>
          <w:rFonts w:ascii="Garamond" w:hAnsi="Garamond" w:cstheme="minorBidi"/>
          <w:color w:val="auto"/>
          <w:kern w:val="2"/>
          <w:sz w:val="28"/>
          <w:szCs w:val="28"/>
        </w:rPr>
        <w:t>K</w:t>
      </w: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>odeksu pracy (art. 68-72)</w:t>
      </w:r>
      <w:r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7B34E082" w14:textId="7BE18E0A" w:rsidR="006A68E5" w:rsidRPr="006A68E5" w:rsidRDefault="006A68E5" w:rsidP="006A68E5">
      <w:pPr>
        <w:pStyle w:val="Default"/>
        <w:numPr>
          <w:ilvl w:val="0"/>
          <w:numId w:val="18"/>
        </w:numPr>
        <w:ind w:left="643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 xml:space="preserve">Wynagrodzenie: zgodnie z </w:t>
      </w:r>
      <w:r>
        <w:rPr>
          <w:rFonts w:ascii="Garamond" w:hAnsi="Garamond" w:cstheme="minorBidi"/>
          <w:color w:val="auto"/>
          <w:kern w:val="2"/>
          <w:sz w:val="28"/>
          <w:szCs w:val="28"/>
        </w:rPr>
        <w:t>r</w:t>
      </w: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>ozporządzeniem Rady Ministrów z dnia 21 października 2024 r. w sprawie wynagradzania pracowników samorządowych</w:t>
      </w:r>
      <w:r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3695C759" w14:textId="320E5E61" w:rsidR="006A68E5" w:rsidRDefault="006A68E5" w:rsidP="006A68E5">
      <w:pPr>
        <w:pStyle w:val="Default"/>
        <w:numPr>
          <w:ilvl w:val="0"/>
          <w:numId w:val="18"/>
        </w:numPr>
        <w:ind w:left="643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>Budynek, w którym wykonywane będą obowiązki służbowe to obiekt piętrowy, bez wind, częściowo przystosowany do potrzeb osób z niepełnosprawnościami</w:t>
      </w:r>
      <w:r>
        <w:rPr>
          <w:rFonts w:ascii="Garamond" w:hAnsi="Garamond" w:cstheme="minorBidi"/>
          <w:color w:val="auto"/>
          <w:kern w:val="2"/>
          <w:sz w:val="28"/>
          <w:szCs w:val="28"/>
        </w:rPr>
        <w:t>; p</w:t>
      </w:r>
      <w:r w:rsidRPr="006A68E5">
        <w:rPr>
          <w:rFonts w:ascii="Garamond" w:hAnsi="Garamond" w:cstheme="minorBidi"/>
          <w:color w:val="auto"/>
          <w:kern w:val="2"/>
          <w:sz w:val="28"/>
          <w:szCs w:val="28"/>
        </w:rPr>
        <w:t>oruszanie się między kondygnacjami po schodach</w:t>
      </w:r>
      <w:r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0C8E3688" w14:textId="09E69F44" w:rsidR="006A68E5" w:rsidRPr="006A68E5" w:rsidRDefault="006A68E5" w:rsidP="006A68E5">
      <w:pPr>
        <w:pStyle w:val="Default"/>
        <w:numPr>
          <w:ilvl w:val="0"/>
          <w:numId w:val="18"/>
        </w:numPr>
        <w:ind w:left="643"/>
        <w:rPr>
          <w:rFonts w:ascii="Garamond" w:hAnsi="Garamond" w:cstheme="minorBidi"/>
          <w:color w:val="auto"/>
          <w:kern w:val="2"/>
          <w:sz w:val="28"/>
          <w:szCs w:val="28"/>
        </w:rPr>
      </w:pPr>
      <w:r>
        <w:rPr>
          <w:rFonts w:ascii="Garamond" w:hAnsi="Garamond" w:cstheme="minorBidi"/>
          <w:color w:val="auto"/>
          <w:kern w:val="2"/>
          <w:sz w:val="28"/>
          <w:szCs w:val="28"/>
        </w:rPr>
        <w:t>Proponowany termin zatrudnienia: od 1 września 2025 r.</w:t>
      </w:r>
    </w:p>
    <w:p w14:paraId="56818319" w14:textId="77777777" w:rsidR="004C6D2B" w:rsidRPr="00D1404A" w:rsidRDefault="004C6D2B" w:rsidP="004C6D2B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70214577" w14:textId="221A33AA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VI. Wskaźnik zatrudnienia osób niepełnosprawnych:</w:t>
      </w:r>
    </w:p>
    <w:p w14:paraId="4BCF8667" w14:textId="36B6B964" w:rsid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Wskaźnik zatrudnienia osób niepełnosprawnych w </w:t>
      </w:r>
      <w:r w:rsidR="006D6BD2">
        <w:rPr>
          <w:rFonts w:ascii="Garamond" w:hAnsi="Garamond"/>
          <w:sz w:val="28"/>
          <w:szCs w:val="28"/>
        </w:rPr>
        <w:t>Urzędzie Gminy w Pacynie</w:t>
      </w:r>
      <w:r w:rsidR="004C6D2B">
        <w:rPr>
          <w:rFonts w:ascii="Garamond" w:hAnsi="Garamond"/>
          <w:sz w:val="28"/>
          <w:szCs w:val="28"/>
        </w:rPr>
        <w:t xml:space="preserve"> </w:t>
      </w:r>
      <w:r w:rsidRPr="00BC2022">
        <w:rPr>
          <w:rFonts w:ascii="Garamond" w:hAnsi="Garamond"/>
          <w:sz w:val="28"/>
          <w:szCs w:val="28"/>
        </w:rPr>
        <w:t xml:space="preserve">miesiącu poprzedzającym datę upublicznienia ogłoszenia, w rozumieniu przepisów o rehabilitacji zawodowej i społecznej oraz zatrudnianiu osób niepełnosprawnych </w:t>
      </w:r>
      <w:r w:rsidR="004C6D2B">
        <w:rPr>
          <w:rFonts w:ascii="Garamond" w:hAnsi="Garamond"/>
          <w:sz w:val="28"/>
          <w:szCs w:val="28"/>
        </w:rPr>
        <w:t xml:space="preserve">wynosi </w:t>
      </w:r>
      <w:r w:rsidR="006D6BD2">
        <w:rPr>
          <w:rFonts w:ascii="Garamond" w:hAnsi="Garamond"/>
          <w:sz w:val="28"/>
          <w:szCs w:val="28"/>
        </w:rPr>
        <w:t>6</w:t>
      </w:r>
      <w:r w:rsidRPr="00BC2022">
        <w:rPr>
          <w:rFonts w:ascii="Garamond" w:hAnsi="Garamond"/>
          <w:sz w:val="28"/>
          <w:szCs w:val="28"/>
        </w:rPr>
        <w:t>%</w:t>
      </w:r>
      <w:r w:rsidR="004C6D2B">
        <w:rPr>
          <w:rFonts w:ascii="Garamond" w:hAnsi="Garamond"/>
          <w:sz w:val="28"/>
          <w:szCs w:val="28"/>
        </w:rPr>
        <w:t>.</w:t>
      </w:r>
    </w:p>
    <w:p w14:paraId="615AFAEF" w14:textId="77777777" w:rsidR="004C6D2B" w:rsidRPr="00D1404A" w:rsidRDefault="004C6D2B" w:rsidP="00EB7137">
      <w:pPr>
        <w:spacing w:after="0"/>
        <w:jc w:val="both"/>
        <w:rPr>
          <w:rFonts w:ascii="Garamond" w:hAnsi="Garamond"/>
          <w:sz w:val="18"/>
          <w:szCs w:val="18"/>
        </w:rPr>
      </w:pPr>
    </w:p>
    <w:p w14:paraId="540E49D0" w14:textId="4A43943E" w:rsidR="004C6D2B" w:rsidRDefault="00BC2022" w:rsidP="004C6D2B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VII. Wymagane dokumenty:</w:t>
      </w:r>
    </w:p>
    <w:p w14:paraId="7140F48E" w14:textId="77777777" w:rsidR="00076E06" w:rsidRDefault="00076E06" w:rsidP="00076E06">
      <w:pPr>
        <w:pStyle w:val="Default"/>
      </w:pPr>
    </w:p>
    <w:p w14:paraId="63F2E3EB" w14:textId="1E61C9F5" w:rsidR="00076E06" w:rsidRPr="00076E06" w:rsidRDefault="00076E06" w:rsidP="00076E06">
      <w:pPr>
        <w:pStyle w:val="Default"/>
        <w:numPr>
          <w:ilvl w:val="0"/>
          <w:numId w:val="19"/>
        </w:numPr>
        <w:spacing w:after="27"/>
        <w:ind w:left="72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 xml:space="preserve">List motywacyjny – opatrzony własnoręcznym podpisem. </w:t>
      </w:r>
    </w:p>
    <w:p w14:paraId="781EA3C8" w14:textId="77777777" w:rsidR="00076E06" w:rsidRPr="00076E06" w:rsidRDefault="00076E06" w:rsidP="00076E06">
      <w:pPr>
        <w:pStyle w:val="Default"/>
        <w:numPr>
          <w:ilvl w:val="0"/>
          <w:numId w:val="19"/>
        </w:numPr>
        <w:spacing w:after="27"/>
        <w:ind w:left="70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 xml:space="preserve">Życiorys – curriculum vitae. </w:t>
      </w:r>
    </w:p>
    <w:p w14:paraId="4A7E21B2" w14:textId="77777777" w:rsidR="00076E06" w:rsidRPr="00076E06" w:rsidRDefault="00076E06" w:rsidP="00076E06">
      <w:pPr>
        <w:pStyle w:val="Default"/>
        <w:numPr>
          <w:ilvl w:val="0"/>
          <w:numId w:val="19"/>
        </w:numPr>
        <w:spacing w:after="27"/>
        <w:ind w:left="70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 xml:space="preserve">Kserokopie dyplomów lub dokumentów potwierdzających wykształcenie, uprawnienia, kwalifikacje zawodowe i umiejętności. </w:t>
      </w:r>
    </w:p>
    <w:p w14:paraId="63DF952F" w14:textId="162E59C8" w:rsidR="00076E06" w:rsidRPr="00076E06" w:rsidRDefault="00076E06" w:rsidP="00076E06">
      <w:pPr>
        <w:pStyle w:val="Default"/>
        <w:numPr>
          <w:ilvl w:val="0"/>
          <w:numId w:val="19"/>
        </w:numPr>
        <w:spacing w:after="27"/>
        <w:ind w:left="70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lastRenderedPageBreak/>
        <w:t>Kopie świadectw pracy oraz w przypadku trwającego aktualnie zatrudnienia zaświadczenia od pracodawcy potwierdzające staż pracy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 xml:space="preserve"> (może być oświadczenie),</w:t>
      </w: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136B1F04" w14:textId="5C2CD93E" w:rsidR="00076E06" w:rsidRPr="00076E06" w:rsidRDefault="00076E06" w:rsidP="00076E06">
      <w:pPr>
        <w:pStyle w:val="Default"/>
        <w:numPr>
          <w:ilvl w:val="0"/>
          <w:numId w:val="19"/>
        </w:numPr>
        <w:spacing w:after="27"/>
        <w:ind w:left="70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>Kwestionariusz osobowy dla osoby ubiegającej się o zatrudnienie wraz z informacją o posiadanym obywatelstwie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0F91A85C" w14:textId="1DAFB90C" w:rsidR="00076E06" w:rsidRPr="00076E06" w:rsidRDefault="00076E06" w:rsidP="00076E06">
      <w:pPr>
        <w:pStyle w:val="Default"/>
        <w:numPr>
          <w:ilvl w:val="0"/>
          <w:numId w:val="19"/>
        </w:numPr>
        <w:spacing w:after="27"/>
        <w:ind w:left="70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>Oświadczenie kandydata o niekaralności za umyślne przestępstwo ścigane z oskarżenia publicznego lub umyślne przestępstwo skarbowe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61F484F9" w14:textId="56797B3E" w:rsidR="00076E06" w:rsidRPr="00076E06" w:rsidRDefault="00076E06" w:rsidP="00076E06">
      <w:pPr>
        <w:pStyle w:val="Default"/>
        <w:numPr>
          <w:ilvl w:val="0"/>
          <w:numId w:val="19"/>
        </w:numPr>
        <w:spacing w:after="27"/>
        <w:ind w:left="70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>Oświadczenie o pełnej zdolności do czynności prawnych i korzystaniu z pełni praw publicznych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7C9E1D18" w14:textId="17DEEF3E" w:rsidR="00076E06" w:rsidRPr="00076E06" w:rsidRDefault="00076E06" w:rsidP="00076E06">
      <w:pPr>
        <w:pStyle w:val="Default"/>
        <w:numPr>
          <w:ilvl w:val="0"/>
          <w:numId w:val="19"/>
        </w:numPr>
        <w:spacing w:after="27"/>
        <w:ind w:left="70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>Oświadczenie kandydata o niekaralności za przestępstwo przeciwko mieniu, przeciwko obrotowi gospodarczemu, przeciwko działalności instytucji państwowych oraz samorządu terytorialnego, przeciwko wiarygodności dokumentów lub za przestępstwo skarbowe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 xml:space="preserve"> </w:t>
      </w:r>
    </w:p>
    <w:p w14:paraId="2BFCE130" w14:textId="03785595" w:rsidR="00076E06" w:rsidRPr="00076E06" w:rsidRDefault="00076E06" w:rsidP="00076E06">
      <w:pPr>
        <w:pStyle w:val="Default"/>
        <w:numPr>
          <w:ilvl w:val="0"/>
          <w:numId w:val="19"/>
        </w:numPr>
        <w:spacing w:after="27"/>
        <w:ind w:left="700" w:hanging="360"/>
        <w:rPr>
          <w:rFonts w:ascii="Garamond" w:hAnsi="Garamond" w:cstheme="minorBidi"/>
          <w:color w:val="auto"/>
          <w:kern w:val="2"/>
          <w:sz w:val="28"/>
          <w:szCs w:val="28"/>
        </w:rPr>
      </w:pPr>
      <w:r w:rsidRPr="00076E06">
        <w:rPr>
          <w:rFonts w:ascii="Garamond" w:hAnsi="Garamond" w:cstheme="minorBidi"/>
          <w:color w:val="auto"/>
          <w:kern w:val="2"/>
          <w:sz w:val="28"/>
          <w:szCs w:val="28"/>
        </w:rPr>
        <w:t>Oświadczenie kandydata o niekaralności za naruszenie dyscypliny finansów publicznych w postaci zakazu pełnienia funkcji związanych z dysponowaniem środkami publicznymi</w:t>
      </w:r>
      <w:r w:rsidR="00276160">
        <w:rPr>
          <w:rFonts w:ascii="Garamond" w:hAnsi="Garamond" w:cstheme="minorBidi"/>
          <w:color w:val="auto"/>
          <w:kern w:val="2"/>
          <w:sz w:val="28"/>
          <w:szCs w:val="28"/>
        </w:rPr>
        <w:t>,</w:t>
      </w:r>
    </w:p>
    <w:p w14:paraId="3BC0E3FE" w14:textId="77777777" w:rsidR="00076E06" w:rsidRDefault="00076E06" w:rsidP="00076E06">
      <w:pPr>
        <w:pStyle w:val="Akapitzlist"/>
        <w:numPr>
          <w:ilvl w:val="0"/>
          <w:numId w:val="19"/>
        </w:numPr>
        <w:spacing w:after="0"/>
        <w:ind w:left="283"/>
        <w:jc w:val="both"/>
        <w:rPr>
          <w:rFonts w:ascii="Garamond" w:hAnsi="Garamond"/>
          <w:sz w:val="28"/>
          <w:szCs w:val="28"/>
        </w:rPr>
      </w:pPr>
      <w:r w:rsidRPr="00076E06">
        <w:rPr>
          <w:rFonts w:ascii="Garamond" w:hAnsi="Garamond"/>
          <w:sz w:val="28"/>
          <w:szCs w:val="28"/>
        </w:rPr>
        <w:t>O</w:t>
      </w:r>
      <w:r w:rsidR="004C6D2B" w:rsidRPr="00076E06">
        <w:rPr>
          <w:rFonts w:ascii="Garamond" w:hAnsi="Garamond"/>
          <w:sz w:val="28"/>
          <w:szCs w:val="28"/>
        </w:rPr>
        <w:t>świadczenie</w:t>
      </w:r>
      <w:r w:rsidRPr="00076E06">
        <w:rPr>
          <w:rFonts w:ascii="Garamond" w:hAnsi="Garamond"/>
          <w:sz w:val="28"/>
          <w:szCs w:val="28"/>
        </w:rPr>
        <w:t xml:space="preserve"> kandydata</w:t>
      </w:r>
      <w:r w:rsidR="004C6D2B" w:rsidRPr="00076E06">
        <w:rPr>
          <w:rFonts w:ascii="Garamond" w:hAnsi="Garamond"/>
          <w:sz w:val="28"/>
          <w:szCs w:val="28"/>
        </w:rPr>
        <w:t>, że</w:t>
      </w:r>
      <w:r w:rsidRPr="00076E06">
        <w:rPr>
          <w:rFonts w:ascii="Garamond" w:hAnsi="Garamond"/>
          <w:sz w:val="28"/>
          <w:szCs w:val="28"/>
        </w:rPr>
        <w:t xml:space="preserve"> </w:t>
      </w:r>
      <w:r w:rsidR="004C6D2B" w:rsidRPr="00076E06">
        <w:rPr>
          <w:rFonts w:ascii="Garamond" w:hAnsi="Garamond"/>
          <w:sz w:val="28"/>
          <w:szCs w:val="28"/>
        </w:rPr>
        <w:t xml:space="preserve">wyraża zgodę na przetwarzanie danych </w:t>
      </w:r>
    </w:p>
    <w:p w14:paraId="20F4A31B" w14:textId="77777777" w:rsidR="00076E06" w:rsidRDefault="00076E06" w:rsidP="00076E06">
      <w:pPr>
        <w:pStyle w:val="Akapitzlist"/>
        <w:spacing w:after="0"/>
        <w:ind w:left="2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4C6D2B" w:rsidRPr="00076E06">
        <w:rPr>
          <w:rFonts w:ascii="Garamond" w:hAnsi="Garamond"/>
          <w:sz w:val="28"/>
          <w:szCs w:val="28"/>
        </w:rPr>
        <w:t xml:space="preserve">osobowych </w:t>
      </w:r>
      <w:r w:rsidR="001B729F" w:rsidRPr="00076E06">
        <w:rPr>
          <w:rFonts w:ascii="Garamond" w:hAnsi="Garamond"/>
          <w:sz w:val="28"/>
          <w:szCs w:val="28"/>
        </w:rPr>
        <w:t xml:space="preserve">o treści „Wyrażam zgodę na przetwarzanie moich danych </w:t>
      </w:r>
      <w:r>
        <w:rPr>
          <w:rFonts w:ascii="Garamond" w:hAnsi="Garamond"/>
          <w:sz w:val="28"/>
          <w:szCs w:val="28"/>
        </w:rPr>
        <w:t xml:space="preserve"> </w:t>
      </w:r>
    </w:p>
    <w:p w14:paraId="2F5D3C6E" w14:textId="77777777" w:rsidR="00076E06" w:rsidRDefault="00076E06" w:rsidP="00076E06">
      <w:pPr>
        <w:pStyle w:val="Akapitzlist"/>
        <w:spacing w:after="0"/>
        <w:ind w:left="2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1B729F" w:rsidRPr="00076E06">
        <w:rPr>
          <w:rFonts w:ascii="Garamond" w:hAnsi="Garamond"/>
          <w:sz w:val="28"/>
          <w:szCs w:val="28"/>
        </w:rPr>
        <w:t xml:space="preserve">osobowych dla potrzeb niezbędnych do realizacji procesu rekrutacji, zgodnie </w:t>
      </w:r>
      <w:r>
        <w:rPr>
          <w:rFonts w:ascii="Garamond" w:hAnsi="Garamond"/>
          <w:sz w:val="28"/>
          <w:szCs w:val="28"/>
        </w:rPr>
        <w:t xml:space="preserve"> </w:t>
      </w:r>
    </w:p>
    <w:p w14:paraId="5891EBDF" w14:textId="77777777" w:rsidR="00076E06" w:rsidRDefault="00076E06" w:rsidP="00076E06">
      <w:pPr>
        <w:pStyle w:val="Akapitzlist"/>
        <w:spacing w:after="0"/>
        <w:ind w:left="2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1B729F" w:rsidRPr="00076E06">
        <w:rPr>
          <w:rFonts w:ascii="Garamond" w:hAnsi="Garamond"/>
          <w:sz w:val="28"/>
          <w:szCs w:val="28"/>
        </w:rPr>
        <w:t xml:space="preserve">z ustawą z dnia 10 maja 2018 roku o ochronie danych osobowych (Dz.U. z </w:t>
      </w:r>
      <w:r>
        <w:rPr>
          <w:rFonts w:ascii="Garamond" w:hAnsi="Garamond"/>
          <w:sz w:val="28"/>
          <w:szCs w:val="28"/>
        </w:rPr>
        <w:t xml:space="preserve"> </w:t>
      </w:r>
    </w:p>
    <w:p w14:paraId="27C983F1" w14:textId="77777777" w:rsidR="00076E06" w:rsidRDefault="00076E06" w:rsidP="00076E06">
      <w:pPr>
        <w:pStyle w:val="Akapitzlist"/>
        <w:spacing w:after="0"/>
        <w:ind w:left="2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1B729F" w:rsidRPr="00076E06">
        <w:rPr>
          <w:rFonts w:ascii="Garamond" w:hAnsi="Garamond"/>
          <w:sz w:val="28"/>
          <w:szCs w:val="28"/>
        </w:rPr>
        <w:t xml:space="preserve">2019, poz. 1781), ustawą z dnia 21 listopada 2008 r. o pracownikach </w:t>
      </w:r>
    </w:p>
    <w:p w14:paraId="563E27F9" w14:textId="77777777" w:rsidR="00076E06" w:rsidRDefault="00076E06" w:rsidP="00076E06">
      <w:pPr>
        <w:pStyle w:val="Akapitzlist"/>
        <w:spacing w:after="0"/>
        <w:ind w:left="2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1B729F" w:rsidRPr="00076E06">
        <w:rPr>
          <w:rFonts w:ascii="Garamond" w:hAnsi="Garamond"/>
          <w:sz w:val="28"/>
          <w:szCs w:val="28"/>
        </w:rPr>
        <w:t>samorządowych (Dz.U. z 202</w:t>
      </w:r>
      <w:r w:rsidR="00987207" w:rsidRPr="00076E06">
        <w:rPr>
          <w:rFonts w:ascii="Garamond" w:hAnsi="Garamond"/>
          <w:sz w:val="28"/>
          <w:szCs w:val="28"/>
        </w:rPr>
        <w:t>4</w:t>
      </w:r>
      <w:r w:rsidR="001B729F" w:rsidRPr="00076E06">
        <w:rPr>
          <w:rFonts w:ascii="Garamond" w:hAnsi="Garamond"/>
          <w:sz w:val="28"/>
          <w:szCs w:val="28"/>
        </w:rPr>
        <w:t xml:space="preserve"> r., poz. </w:t>
      </w:r>
      <w:r w:rsidR="00987207" w:rsidRPr="00076E06">
        <w:rPr>
          <w:rFonts w:ascii="Garamond" w:hAnsi="Garamond"/>
          <w:sz w:val="28"/>
          <w:szCs w:val="28"/>
        </w:rPr>
        <w:t>1135</w:t>
      </w:r>
      <w:r w:rsidR="001B729F" w:rsidRPr="00076E06">
        <w:rPr>
          <w:rFonts w:ascii="Garamond" w:hAnsi="Garamond"/>
          <w:sz w:val="28"/>
          <w:szCs w:val="28"/>
        </w:rPr>
        <w:t xml:space="preserve">) oraz zgodnie z Rozporządzeniem </w:t>
      </w:r>
    </w:p>
    <w:p w14:paraId="0A3F76E0" w14:textId="77777777" w:rsidR="00076E06" w:rsidRDefault="00076E06" w:rsidP="00076E06">
      <w:pPr>
        <w:pStyle w:val="Akapitzlist"/>
        <w:spacing w:after="0"/>
        <w:ind w:left="2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1B729F" w:rsidRPr="00076E06">
        <w:rPr>
          <w:rFonts w:ascii="Garamond" w:hAnsi="Garamond"/>
          <w:sz w:val="28"/>
          <w:szCs w:val="28"/>
        </w:rPr>
        <w:t xml:space="preserve">Parlamentu Europejskiego i Rady (UE) 2016/679 z dnia 27 kwietnia 2016 r. </w:t>
      </w:r>
    </w:p>
    <w:p w14:paraId="6C16A6AD" w14:textId="77777777" w:rsidR="00076E06" w:rsidRDefault="00076E06" w:rsidP="00076E06">
      <w:pPr>
        <w:pStyle w:val="Akapitzlist"/>
        <w:spacing w:after="0"/>
        <w:ind w:left="2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1B729F" w:rsidRPr="00076E06">
        <w:rPr>
          <w:rFonts w:ascii="Garamond" w:hAnsi="Garamond"/>
          <w:sz w:val="28"/>
          <w:szCs w:val="28"/>
        </w:rPr>
        <w:t xml:space="preserve">w sprawie ochrony osób fizycznych w związku z przetwarzaniem danych </w:t>
      </w:r>
    </w:p>
    <w:p w14:paraId="2F39215D" w14:textId="77777777" w:rsidR="00076E06" w:rsidRDefault="00076E06" w:rsidP="00076E06">
      <w:pPr>
        <w:pStyle w:val="Akapitzlist"/>
        <w:spacing w:after="0"/>
        <w:ind w:left="2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1B729F" w:rsidRPr="00076E06">
        <w:rPr>
          <w:rFonts w:ascii="Garamond" w:hAnsi="Garamond"/>
          <w:sz w:val="28"/>
          <w:szCs w:val="28"/>
        </w:rPr>
        <w:t xml:space="preserve">osobowych i w sprawie swobodnego przepływu takich danych oraz uchylenia </w:t>
      </w:r>
    </w:p>
    <w:p w14:paraId="4BE205EB" w14:textId="7C627FEF" w:rsidR="004C6D2B" w:rsidRPr="00076E06" w:rsidRDefault="00076E06" w:rsidP="00076E06">
      <w:pPr>
        <w:pStyle w:val="Akapitzlist"/>
        <w:spacing w:after="0"/>
        <w:ind w:left="2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1B729F" w:rsidRPr="00076E06">
        <w:rPr>
          <w:rFonts w:ascii="Garamond" w:hAnsi="Garamond"/>
          <w:sz w:val="28"/>
          <w:szCs w:val="28"/>
        </w:rPr>
        <w:t>dyrektywy 95/46/WE (RODO).”</w:t>
      </w:r>
    </w:p>
    <w:p w14:paraId="383C3F8E" w14:textId="53F55735" w:rsidR="001B729F" w:rsidRPr="00276160" w:rsidRDefault="00276160" w:rsidP="00276160">
      <w:pPr>
        <w:pStyle w:val="Akapitzlist"/>
        <w:numPr>
          <w:ilvl w:val="0"/>
          <w:numId w:val="19"/>
        </w:numPr>
        <w:spacing w:after="0"/>
        <w:ind w:hanging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</w:t>
      </w:r>
      <w:r w:rsidR="004C6D2B" w:rsidRPr="004C6D2B">
        <w:rPr>
          <w:rFonts w:ascii="Garamond" w:hAnsi="Garamond"/>
          <w:sz w:val="28"/>
          <w:szCs w:val="28"/>
        </w:rPr>
        <w:t>serokopię dokumentu potwierdzającego niepełnosprawność potwierdzoną za zgodność z oryginałem przez kandydata wraz z datą dokonania potwierdzenia</w:t>
      </w:r>
      <w:r w:rsidR="00001876">
        <w:rPr>
          <w:rFonts w:ascii="Garamond" w:hAnsi="Garamond"/>
          <w:sz w:val="28"/>
          <w:szCs w:val="28"/>
        </w:rPr>
        <w:t xml:space="preserve"> (wyłącznie </w:t>
      </w:r>
      <w:r w:rsidR="004C6D2B" w:rsidRPr="004C6D2B">
        <w:rPr>
          <w:rFonts w:ascii="Garamond" w:hAnsi="Garamond"/>
          <w:sz w:val="28"/>
          <w:szCs w:val="28"/>
        </w:rPr>
        <w:t xml:space="preserve">w przypadku gdy kandydat </w:t>
      </w:r>
      <w:r w:rsidR="00001876">
        <w:rPr>
          <w:rFonts w:ascii="Garamond" w:hAnsi="Garamond"/>
          <w:sz w:val="28"/>
          <w:szCs w:val="28"/>
        </w:rPr>
        <w:t xml:space="preserve">posiada niepełnosprawność i </w:t>
      </w:r>
      <w:r w:rsidR="004C6D2B" w:rsidRPr="004C6D2B">
        <w:rPr>
          <w:rFonts w:ascii="Garamond" w:hAnsi="Garamond"/>
          <w:sz w:val="28"/>
          <w:szCs w:val="28"/>
        </w:rPr>
        <w:t>zamierza skorzystać z uprawnienia przewidzianego</w:t>
      </w:r>
      <w:r w:rsidR="002C1CB8">
        <w:rPr>
          <w:rFonts w:ascii="Garamond" w:hAnsi="Garamond"/>
          <w:sz w:val="28"/>
          <w:szCs w:val="28"/>
        </w:rPr>
        <w:t xml:space="preserve"> </w:t>
      </w:r>
      <w:r w:rsidR="004C6D2B" w:rsidRPr="004C6D2B">
        <w:rPr>
          <w:rFonts w:ascii="Garamond" w:hAnsi="Garamond"/>
          <w:sz w:val="28"/>
          <w:szCs w:val="28"/>
        </w:rPr>
        <w:t>w art. 13a ust. 2 ustawy z dnia 21 listopada 2008 r. o pracownikach samorządowych</w:t>
      </w:r>
      <w:r w:rsidR="00001876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>.</w:t>
      </w:r>
    </w:p>
    <w:p w14:paraId="708FA5F7" w14:textId="77777777" w:rsidR="004C6D2B" w:rsidRPr="00D1404A" w:rsidRDefault="004C6D2B" w:rsidP="00D1404A">
      <w:pPr>
        <w:spacing w:after="0"/>
        <w:jc w:val="both"/>
        <w:rPr>
          <w:rFonts w:ascii="Garamond" w:hAnsi="Garamond"/>
          <w:sz w:val="18"/>
          <w:szCs w:val="18"/>
        </w:rPr>
      </w:pPr>
    </w:p>
    <w:p w14:paraId="52BE9AB7" w14:textId="372E9C2D" w:rsidR="00BC2022" w:rsidRDefault="00076E06" w:rsidP="001B729F">
      <w:pPr>
        <w:spacing w:after="0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Uwaga: b</w:t>
      </w:r>
      <w:r w:rsidR="004C6D2B" w:rsidRPr="004C6D2B">
        <w:rPr>
          <w:rFonts w:ascii="Garamond" w:hAnsi="Garamond"/>
          <w:sz w:val="28"/>
          <w:szCs w:val="28"/>
        </w:rPr>
        <w:t>rak któregokolwiek z dokumentów będzie skutkował odrzuceniem oferty z przyczyn formalnych</w:t>
      </w:r>
      <w:r w:rsidR="00001876">
        <w:rPr>
          <w:rFonts w:ascii="Garamond" w:hAnsi="Garamond"/>
          <w:sz w:val="28"/>
          <w:szCs w:val="28"/>
        </w:rPr>
        <w:t xml:space="preserve"> (obowiązuj</w:t>
      </w:r>
      <w:r w:rsidR="00722094">
        <w:rPr>
          <w:rFonts w:ascii="Garamond" w:hAnsi="Garamond"/>
          <w:sz w:val="28"/>
          <w:szCs w:val="28"/>
        </w:rPr>
        <w:t>ą</w:t>
      </w:r>
      <w:r w:rsidR="00001876">
        <w:rPr>
          <w:rFonts w:ascii="Garamond" w:hAnsi="Garamond"/>
          <w:sz w:val="28"/>
          <w:szCs w:val="28"/>
        </w:rPr>
        <w:t xml:space="preserve"> również oświadczeni</w:t>
      </w:r>
      <w:r w:rsidR="00722094">
        <w:rPr>
          <w:rFonts w:ascii="Garamond" w:hAnsi="Garamond"/>
          <w:sz w:val="28"/>
          <w:szCs w:val="28"/>
        </w:rPr>
        <w:t>a</w:t>
      </w:r>
      <w:r w:rsidR="00001876">
        <w:rPr>
          <w:rFonts w:ascii="Garamond" w:hAnsi="Garamond"/>
          <w:sz w:val="28"/>
          <w:szCs w:val="28"/>
        </w:rPr>
        <w:t xml:space="preserve"> negatywne).</w:t>
      </w:r>
    </w:p>
    <w:p w14:paraId="1C65572F" w14:textId="77777777" w:rsidR="001B729F" w:rsidRPr="00D1404A" w:rsidRDefault="001B729F" w:rsidP="001B729F">
      <w:pPr>
        <w:spacing w:after="0"/>
        <w:ind w:left="360"/>
        <w:jc w:val="both"/>
        <w:rPr>
          <w:rFonts w:ascii="Garamond" w:hAnsi="Garamond"/>
          <w:sz w:val="18"/>
          <w:szCs w:val="18"/>
        </w:rPr>
      </w:pPr>
    </w:p>
    <w:p w14:paraId="3DC70FFF" w14:textId="499383F1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VIII. Termin i miejsce złożenia dokumentów:</w:t>
      </w:r>
    </w:p>
    <w:p w14:paraId="75B11DBC" w14:textId="69166C2E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Wymagane dokumenty aplikacyjne należy składać w zamkniętej kopercie w siedzibie Urzędu Gminy </w:t>
      </w:r>
      <w:r w:rsidR="00C0436C">
        <w:rPr>
          <w:rFonts w:ascii="Garamond" w:hAnsi="Garamond"/>
          <w:sz w:val="28"/>
          <w:szCs w:val="28"/>
        </w:rPr>
        <w:t>Pacyna</w:t>
      </w:r>
      <w:r w:rsidR="006A31D3">
        <w:rPr>
          <w:rFonts w:ascii="Garamond" w:hAnsi="Garamond"/>
          <w:sz w:val="28"/>
          <w:szCs w:val="28"/>
        </w:rPr>
        <w:t>,</w:t>
      </w:r>
      <w:r w:rsidRPr="00BC2022">
        <w:rPr>
          <w:rFonts w:ascii="Garamond" w:hAnsi="Garamond"/>
          <w:sz w:val="28"/>
          <w:szCs w:val="28"/>
        </w:rPr>
        <w:t xml:space="preserve"> w sekretariacie pok. nr 1</w:t>
      </w:r>
      <w:r w:rsidR="00C0436C">
        <w:rPr>
          <w:rFonts w:ascii="Garamond" w:hAnsi="Garamond"/>
          <w:sz w:val="28"/>
          <w:szCs w:val="28"/>
        </w:rPr>
        <w:t>6</w:t>
      </w:r>
      <w:r w:rsidRPr="00BC2022">
        <w:rPr>
          <w:rFonts w:ascii="Garamond" w:hAnsi="Garamond"/>
          <w:sz w:val="28"/>
          <w:szCs w:val="28"/>
        </w:rPr>
        <w:t xml:space="preserve"> lub przesłać pocztą na adres:</w:t>
      </w:r>
    </w:p>
    <w:p w14:paraId="42BD7F5E" w14:textId="4A6F8CF4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Urząd Gminy </w:t>
      </w:r>
      <w:r w:rsidR="00C0436C">
        <w:rPr>
          <w:rFonts w:ascii="Garamond" w:hAnsi="Garamond"/>
          <w:sz w:val="28"/>
          <w:szCs w:val="28"/>
        </w:rPr>
        <w:t>Pacyna, ul. Wyzwolenia 7, 09-541 Pacyna</w:t>
      </w:r>
    </w:p>
    <w:p w14:paraId="38A0A86E" w14:textId="27312444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z dopiskiem: „</w:t>
      </w:r>
      <w:r w:rsidR="001B729F">
        <w:rPr>
          <w:rFonts w:ascii="Garamond" w:hAnsi="Garamond"/>
          <w:sz w:val="28"/>
          <w:szCs w:val="28"/>
        </w:rPr>
        <w:t>N</w:t>
      </w:r>
      <w:r w:rsidR="001B729F" w:rsidRPr="001B729F">
        <w:rPr>
          <w:rFonts w:ascii="Garamond" w:hAnsi="Garamond"/>
          <w:sz w:val="28"/>
          <w:szCs w:val="28"/>
        </w:rPr>
        <w:t xml:space="preserve">abór na </w:t>
      </w:r>
      <w:r w:rsidR="00A65542">
        <w:rPr>
          <w:rFonts w:ascii="Garamond" w:hAnsi="Garamond"/>
          <w:sz w:val="28"/>
          <w:szCs w:val="28"/>
        </w:rPr>
        <w:t>urzędnicze</w:t>
      </w:r>
      <w:r w:rsidR="001B729F" w:rsidRPr="001B729F">
        <w:rPr>
          <w:rFonts w:ascii="Garamond" w:hAnsi="Garamond"/>
          <w:sz w:val="28"/>
          <w:szCs w:val="28"/>
        </w:rPr>
        <w:t xml:space="preserve"> stanowisko</w:t>
      </w:r>
      <w:r w:rsidR="00A65542">
        <w:rPr>
          <w:rFonts w:ascii="Garamond" w:hAnsi="Garamond"/>
          <w:sz w:val="28"/>
          <w:szCs w:val="28"/>
        </w:rPr>
        <w:t xml:space="preserve"> </w:t>
      </w:r>
      <w:r w:rsidR="00001876">
        <w:rPr>
          <w:rFonts w:ascii="Garamond" w:hAnsi="Garamond"/>
          <w:sz w:val="28"/>
          <w:szCs w:val="28"/>
        </w:rPr>
        <w:t xml:space="preserve">pracy </w:t>
      </w:r>
      <w:r w:rsidR="00076E06">
        <w:rPr>
          <w:rFonts w:ascii="Garamond" w:hAnsi="Garamond"/>
          <w:sz w:val="28"/>
          <w:szCs w:val="28"/>
        </w:rPr>
        <w:t>Skarbnik Gminy Pacyna</w:t>
      </w:r>
      <w:r w:rsidR="006A31D3">
        <w:rPr>
          <w:rFonts w:ascii="Garamond" w:hAnsi="Garamond"/>
          <w:sz w:val="28"/>
          <w:szCs w:val="28"/>
        </w:rPr>
        <w:t>”</w:t>
      </w:r>
      <w:r w:rsidRPr="00BC2022">
        <w:rPr>
          <w:rFonts w:ascii="Garamond" w:hAnsi="Garamond"/>
          <w:sz w:val="28"/>
          <w:szCs w:val="28"/>
        </w:rPr>
        <w:t xml:space="preserve"> w terminie do </w:t>
      </w:r>
      <w:r w:rsidR="00A65542">
        <w:rPr>
          <w:rFonts w:ascii="Garamond" w:hAnsi="Garamond"/>
          <w:sz w:val="28"/>
          <w:szCs w:val="28"/>
        </w:rPr>
        <w:t>2</w:t>
      </w:r>
      <w:r w:rsidR="00AB4904">
        <w:rPr>
          <w:rFonts w:ascii="Garamond" w:hAnsi="Garamond"/>
          <w:sz w:val="28"/>
          <w:szCs w:val="28"/>
        </w:rPr>
        <w:t>5 sierpnia</w:t>
      </w:r>
      <w:r w:rsidR="00C0436C">
        <w:rPr>
          <w:rFonts w:ascii="Garamond" w:hAnsi="Garamond"/>
          <w:sz w:val="28"/>
          <w:szCs w:val="28"/>
        </w:rPr>
        <w:t xml:space="preserve"> </w:t>
      </w:r>
      <w:r w:rsidRPr="00BC2022">
        <w:rPr>
          <w:rFonts w:ascii="Garamond" w:hAnsi="Garamond"/>
          <w:sz w:val="28"/>
          <w:szCs w:val="28"/>
        </w:rPr>
        <w:t>202</w:t>
      </w:r>
      <w:r w:rsidR="00511ABC">
        <w:rPr>
          <w:rFonts w:ascii="Garamond" w:hAnsi="Garamond"/>
          <w:sz w:val="28"/>
          <w:szCs w:val="28"/>
        </w:rPr>
        <w:t>5</w:t>
      </w:r>
      <w:r w:rsidRPr="00BC2022">
        <w:rPr>
          <w:rFonts w:ascii="Garamond" w:hAnsi="Garamond"/>
          <w:sz w:val="28"/>
          <w:szCs w:val="28"/>
        </w:rPr>
        <w:t xml:space="preserve"> r. do godz. 1</w:t>
      </w:r>
      <w:r w:rsidR="00C0436C">
        <w:rPr>
          <w:rFonts w:ascii="Garamond" w:hAnsi="Garamond"/>
          <w:sz w:val="28"/>
          <w:szCs w:val="28"/>
        </w:rPr>
        <w:t>5</w:t>
      </w:r>
      <w:r w:rsidRPr="00BC2022">
        <w:rPr>
          <w:rFonts w:ascii="Garamond" w:hAnsi="Garamond"/>
          <w:sz w:val="28"/>
          <w:szCs w:val="28"/>
        </w:rPr>
        <w:t xml:space="preserve">:00 (decyduje data i godzina wpływu do Urzędu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>).</w:t>
      </w:r>
    </w:p>
    <w:p w14:paraId="3A2A2C75" w14:textId="295A972C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lastRenderedPageBreak/>
        <w:t>Uwaga: Dokumenty, które wpłyną do Urzędu Gminy po wyżej określonym terminie nie zostaną poddane procedurze naboru.</w:t>
      </w:r>
    </w:p>
    <w:p w14:paraId="18A44F04" w14:textId="13663380" w:rsidR="00BC2022" w:rsidRPr="00187DAD" w:rsidRDefault="00BC2022" w:rsidP="00BC2022">
      <w:pPr>
        <w:jc w:val="both"/>
        <w:rPr>
          <w:rFonts w:ascii="Garamond" w:hAnsi="Garamond"/>
          <w:b/>
          <w:bCs/>
          <w:sz w:val="28"/>
          <w:szCs w:val="28"/>
        </w:rPr>
      </w:pPr>
      <w:r w:rsidRPr="00187DAD">
        <w:rPr>
          <w:rFonts w:ascii="Garamond" w:hAnsi="Garamond"/>
          <w:b/>
          <w:bCs/>
          <w:sz w:val="28"/>
          <w:szCs w:val="28"/>
        </w:rPr>
        <w:t>IX. Dodatkowe informacje:</w:t>
      </w:r>
    </w:p>
    <w:p w14:paraId="2AEB5703" w14:textId="66A1C484" w:rsidR="00BC2022" w:rsidRPr="00BC2022" w:rsidRDefault="00001876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Nabór</w:t>
      </w:r>
      <w:r w:rsidR="00BC2022" w:rsidRPr="00BC2022">
        <w:rPr>
          <w:rFonts w:ascii="Garamond" w:hAnsi="Garamond"/>
          <w:sz w:val="28"/>
          <w:szCs w:val="28"/>
        </w:rPr>
        <w:t xml:space="preserve"> przeprowadzi Komisja rekrutacyjna powołana przez Wójta Gminy </w:t>
      </w:r>
      <w:r w:rsidR="00C0436C">
        <w:rPr>
          <w:rFonts w:ascii="Garamond" w:hAnsi="Garamond"/>
          <w:sz w:val="28"/>
          <w:szCs w:val="28"/>
        </w:rPr>
        <w:t>Pacyna</w:t>
      </w:r>
      <w:r w:rsidR="00BC2022" w:rsidRPr="00BC2022">
        <w:rPr>
          <w:rFonts w:ascii="Garamond" w:hAnsi="Garamond"/>
          <w:sz w:val="28"/>
          <w:szCs w:val="28"/>
        </w:rPr>
        <w:t>, która dokona analizy dokumentów i oceny kandydatów.</w:t>
      </w:r>
    </w:p>
    <w:p w14:paraId="410DA121" w14:textId="0ED9B045" w:rsidR="00BC2022" w:rsidRPr="00BC2022" w:rsidRDefault="00001876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Nabór </w:t>
      </w:r>
      <w:r w:rsidR="00BC2022" w:rsidRPr="00BC2022">
        <w:rPr>
          <w:rFonts w:ascii="Garamond" w:hAnsi="Garamond"/>
          <w:sz w:val="28"/>
          <w:szCs w:val="28"/>
        </w:rPr>
        <w:t>zostanie przeprowadzony w dwóch etapach.</w:t>
      </w:r>
    </w:p>
    <w:p w14:paraId="54EBBA7E" w14:textId="70DDE1B8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I etap – sprawdzenie ofert pod względem formalnym bez udziału kandydatów.</w:t>
      </w:r>
    </w:p>
    <w:p w14:paraId="274FEC26" w14:textId="5E84ABF9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II etap – Komisja rekrutacyjna przeprowadzi rozmowy kwalifikacyjne z kandydatami</w:t>
      </w:r>
      <w:r w:rsidR="00AB4904">
        <w:rPr>
          <w:rFonts w:ascii="Garamond" w:hAnsi="Garamond"/>
          <w:sz w:val="28"/>
          <w:szCs w:val="28"/>
        </w:rPr>
        <w:t xml:space="preserve"> (Komisja może przeprowadzić </w:t>
      </w:r>
      <w:r w:rsidR="00987207">
        <w:rPr>
          <w:rFonts w:ascii="Garamond" w:hAnsi="Garamond"/>
          <w:sz w:val="28"/>
          <w:szCs w:val="28"/>
        </w:rPr>
        <w:t xml:space="preserve">pisemne </w:t>
      </w:r>
      <w:r w:rsidR="00AB4904">
        <w:rPr>
          <w:rFonts w:ascii="Garamond" w:hAnsi="Garamond"/>
          <w:sz w:val="28"/>
          <w:szCs w:val="28"/>
        </w:rPr>
        <w:t>testy sprawdzające)</w:t>
      </w:r>
      <w:r w:rsidRPr="00BC2022">
        <w:rPr>
          <w:rFonts w:ascii="Garamond" w:hAnsi="Garamond"/>
          <w:sz w:val="28"/>
          <w:szCs w:val="28"/>
        </w:rPr>
        <w:t>.</w:t>
      </w:r>
    </w:p>
    <w:p w14:paraId="20E2C042" w14:textId="47E89106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Celem rozmowy będzie poznanie predyspozycji, umiejętności i posiadanej wiedzy merytorycznej kandydata gwarantującej prawidłowe wykonywanie powierzonych obowiązków.</w:t>
      </w:r>
    </w:p>
    <w:p w14:paraId="7E1A659F" w14:textId="3F37A167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Kandydaci, którzy zostaną zakwalifikowani do II etapu, będą powiadomieni telefonicznie</w:t>
      </w:r>
      <w:r w:rsidR="00C0436C">
        <w:rPr>
          <w:rFonts w:ascii="Garamond" w:hAnsi="Garamond"/>
          <w:sz w:val="28"/>
          <w:szCs w:val="28"/>
        </w:rPr>
        <w:t xml:space="preserve"> </w:t>
      </w:r>
      <w:r w:rsidR="000A4B90">
        <w:rPr>
          <w:rFonts w:ascii="Garamond" w:hAnsi="Garamond"/>
          <w:sz w:val="28"/>
          <w:szCs w:val="28"/>
        </w:rPr>
        <w:t xml:space="preserve">(lub w inny sposób) </w:t>
      </w:r>
      <w:r w:rsidRPr="00BC2022">
        <w:rPr>
          <w:rFonts w:ascii="Garamond" w:hAnsi="Garamond"/>
          <w:sz w:val="28"/>
          <w:szCs w:val="28"/>
        </w:rPr>
        <w:t>o miejscu i terminie rozmowy kwalifikacyjnej.</w:t>
      </w:r>
    </w:p>
    <w:p w14:paraId="55B977B3" w14:textId="274E4F06" w:rsidR="00BC2022" w:rsidRPr="00BC2022" w:rsidRDefault="00BC2022" w:rsidP="00EB7137">
      <w:pPr>
        <w:spacing w:after="0"/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 xml:space="preserve">Informacja o wynikach naboru będzie umieszczona na stronie Biuletynu Informacji Publicznej Gminy </w:t>
      </w:r>
      <w:r w:rsidR="00C0436C">
        <w:rPr>
          <w:rFonts w:ascii="Garamond" w:hAnsi="Garamond"/>
          <w:sz w:val="28"/>
          <w:szCs w:val="28"/>
        </w:rPr>
        <w:t>Pacyna</w:t>
      </w:r>
      <w:r w:rsidRPr="00BC2022">
        <w:rPr>
          <w:rFonts w:ascii="Garamond" w:hAnsi="Garamond"/>
          <w:sz w:val="28"/>
          <w:szCs w:val="28"/>
        </w:rPr>
        <w:t xml:space="preserve"> </w:t>
      </w:r>
      <w:r w:rsidR="002A1FB7">
        <w:rPr>
          <w:rFonts w:ascii="Garamond" w:hAnsi="Garamond"/>
          <w:sz w:val="28"/>
          <w:szCs w:val="28"/>
        </w:rPr>
        <w:t>(</w:t>
      </w:r>
      <w:hyperlink r:id="rId6" w:history="1">
        <w:r w:rsidR="002A1FB7" w:rsidRPr="00852135">
          <w:rPr>
            <w:rStyle w:val="Hipercze"/>
            <w:rFonts w:ascii="Garamond" w:hAnsi="Garamond"/>
            <w:sz w:val="28"/>
            <w:szCs w:val="28"/>
          </w:rPr>
          <w:t>www.bip.pacyna.mazowsze.pl</w:t>
        </w:r>
      </w:hyperlink>
      <w:r w:rsidR="002A1FB7">
        <w:rPr>
          <w:rFonts w:ascii="Garamond" w:hAnsi="Garamond"/>
          <w:sz w:val="28"/>
          <w:szCs w:val="28"/>
        </w:rPr>
        <w:t xml:space="preserve">) </w:t>
      </w:r>
      <w:r w:rsidRPr="00BC2022">
        <w:rPr>
          <w:rFonts w:ascii="Garamond" w:hAnsi="Garamond"/>
          <w:sz w:val="28"/>
          <w:szCs w:val="28"/>
        </w:rPr>
        <w:t>oraz na tablicy ogłoszeń</w:t>
      </w:r>
    </w:p>
    <w:p w14:paraId="750CF571" w14:textId="0AE4482A" w:rsidR="00BC2022" w:rsidRPr="00BC2022" w:rsidRDefault="00BC2022" w:rsidP="00BC2022">
      <w:pPr>
        <w:jc w:val="both"/>
        <w:rPr>
          <w:rFonts w:ascii="Garamond" w:hAnsi="Garamond"/>
          <w:sz w:val="28"/>
          <w:szCs w:val="28"/>
        </w:rPr>
      </w:pPr>
      <w:r w:rsidRPr="00BC2022">
        <w:rPr>
          <w:rFonts w:ascii="Garamond" w:hAnsi="Garamond"/>
          <w:sz w:val="28"/>
          <w:szCs w:val="28"/>
        </w:rPr>
        <w:t>w siedzibie Urzędu Gminy.</w:t>
      </w:r>
    </w:p>
    <w:p w14:paraId="67AFAFF2" w14:textId="69667C6F" w:rsidR="00DF3ADB" w:rsidRDefault="00DF3ADB" w:rsidP="00DF3ADB">
      <w:pPr>
        <w:jc w:val="both"/>
        <w:rPr>
          <w:rFonts w:ascii="Garamond" w:hAnsi="Garamond"/>
          <w:sz w:val="28"/>
          <w:szCs w:val="28"/>
        </w:rPr>
      </w:pPr>
      <w:r w:rsidRPr="00DF3ADB">
        <w:rPr>
          <w:rFonts w:ascii="Garamond" w:hAnsi="Garamond"/>
          <w:sz w:val="28"/>
          <w:szCs w:val="28"/>
        </w:rPr>
        <w:t>Zebrane w wyniku naboru dane osobowe zostaną wykorzystane wyłącznie na potrzeby rekrutacji</w:t>
      </w:r>
      <w:r>
        <w:rPr>
          <w:rFonts w:ascii="Garamond" w:hAnsi="Garamond"/>
          <w:sz w:val="28"/>
          <w:szCs w:val="28"/>
        </w:rPr>
        <w:t xml:space="preserve">; po jej </w:t>
      </w:r>
      <w:r w:rsidRPr="00DF3ADB">
        <w:rPr>
          <w:rFonts w:ascii="Garamond" w:hAnsi="Garamond"/>
          <w:sz w:val="28"/>
          <w:szCs w:val="28"/>
        </w:rPr>
        <w:t xml:space="preserve">zakończeniu oferty </w:t>
      </w:r>
      <w:r>
        <w:rPr>
          <w:rFonts w:ascii="Garamond" w:hAnsi="Garamond"/>
          <w:sz w:val="28"/>
          <w:szCs w:val="28"/>
        </w:rPr>
        <w:t>można odebrać</w:t>
      </w:r>
      <w:r w:rsidRPr="00DF3ADB">
        <w:rPr>
          <w:rFonts w:ascii="Garamond" w:hAnsi="Garamond"/>
          <w:sz w:val="28"/>
          <w:szCs w:val="28"/>
        </w:rPr>
        <w:t xml:space="preserve"> w Urzędzie Gminy </w:t>
      </w:r>
      <w:r>
        <w:rPr>
          <w:rFonts w:ascii="Garamond" w:hAnsi="Garamond"/>
          <w:sz w:val="28"/>
          <w:szCs w:val="28"/>
        </w:rPr>
        <w:t xml:space="preserve">w Pacynie w </w:t>
      </w:r>
      <w:r w:rsidRPr="00DF3ADB">
        <w:rPr>
          <w:rFonts w:ascii="Garamond" w:hAnsi="Garamond"/>
          <w:sz w:val="28"/>
          <w:szCs w:val="28"/>
        </w:rPr>
        <w:t>pok</w:t>
      </w:r>
      <w:r>
        <w:rPr>
          <w:rFonts w:ascii="Garamond" w:hAnsi="Garamond"/>
          <w:sz w:val="28"/>
          <w:szCs w:val="28"/>
        </w:rPr>
        <w:t>oju</w:t>
      </w:r>
      <w:r w:rsidRPr="00DF3ADB">
        <w:rPr>
          <w:rFonts w:ascii="Garamond" w:hAnsi="Garamond"/>
          <w:sz w:val="28"/>
          <w:szCs w:val="28"/>
        </w:rPr>
        <w:t xml:space="preserve"> nr 1</w:t>
      </w:r>
      <w:r>
        <w:rPr>
          <w:rFonts w:ascii="Garamond" w:hAnsi="Garamond"/>
          <w:sz w:val="28"/>
          <w:szCs w:val="28"/>
        </w:rPr>
        <w:t>6</w:t>
      </w:r>
      <w:r w:rsidRPr="00DF3ADB">
        <w:rPr>
          <w:rFonts w:ascii="Garamond" w:hAnsi="Garamond"/>
          <w:sz w:val="28"/>
          <w:szCs w:val="28"/>
        </w:rPr>
        <w:t xml:space="preserve"> w ciągu 30 dni od zakończenia naboru</w:t>
      </w:r>
      <w:r>
        <w:rPr>
          <w:rFonts w:ascii="Garamond" w:hAnsi="Garamond"/>
          <w:sz w:val="28"/>
          <w:szCs w:val="28"/>
        </w:rPr>
        <w:t xml:space="preserve">; na pisemne życzenie kandydata </w:t>
      </w:r>
      <w:r w:rsidR="002C1CB8">
        <w:rPr>
          <w:rFonts w:ascii="Garamond" w:hAnsi="Garamond"/>
          <w:sz w:val="28"/>
          <w:szCs w:val="28"/>
        </w:rPr>
        <w:t xml:space="preserve">oferty </w:t>
      </w:r>
      <w:r>
        <w:rPr>
          <w:rFonts w:ascii="Garamond" w:hAnsi="Garamond"/>
          <w:sz w:val="28"/>
          <w:szCs w:val="28"/>
        </w:rPr>
        <w:t>mogą zostać odesłane.</w:t>
      </w:r>
    </w:p>
    <w:p w14:paraId="3BE7DFBE" w14:textId="5568EC56" w:rsidR="002A1FB7" w:rsidRDefault="00DF3ADB" w:rsidP="00BC2022">
      <w:pPr>
        <w:jc w:val="both"/>
        <w:rPr>
          <w:rFonts w:ascii="Garamond" w:hAnsi="Garamond"/>
          <w:sz w:val="28"/>
          <w:szCs w:val="28"/>
        </w:rPr>
      </w:pPr>
      <w:r w:rsidRPr="00DF3ADB">
        <w:rPr>
          <w:rFonts w:ascii="Garamond" w:hAnsi="Garamond"/>
          <w:sz w:val="28"/>
          <w:szCs w:val="28"/>
        </w:rPr>
        <w:t>Dodatkowych informacji udziela Sekretarz Gminy</w:t>
      </w:r>
      <w:r>
        <w:rPr>
          <w:rFonts w:ascii="Garamond" w:hAnsi="Garamond"/>
          <w:sz w:val="28"/>
          <w:szCs w:val="28"/>
        </w:rPr>
        <w:t xml:space="preserve">, tel. </w:t>
      </w:r>
      <w:r w:rsidR="002A1FB7">
        <w:rPr>
          <w:rFonts w:ascii="Garamond" w:hAnsi="Garamond"/>
          <w:sz w:val="28"/>
          <w:szCs w:val="28"/>
        </w:rPr>
        <w:t>24 285 80 54.</w:t>
      </w:r>
    </w:p>
    <w:p w14:paraId="643B107E" w14:textId="4A6D55D1" w:rsidR="00AE3AA9" w:rsidRDefault="00AE3AA9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Wójt</w:t>
      </w:r>
      <w:r w:rsidRPr="00AE3AA9">
        <w:rPr>
          <w:rFonts w:ascii="Garamond" w:hAnsi="Garamond"/>
          <w:sz w:val="28"/>
          <w:szCs w:val="28"/>
        </w:rPr>
        <w:t xml:space="preserve"> zastrzega sobie prawo do pozostawienia naboru bez rozstrzygnięcia.</w:t>
      </w:r>
    </w:p>
    <w:p w14:paraId="58A0D837" w14:textId="77777777" w:rsidR="002A1FB7" w:rsidRDefault="002A1FB7" w:rsidP="00BC2022">
      <w:pPr>
        <w:jc w:val="both"/>
        <w:rPr>
          <w:rFonts w:ascii="Garamond" w:hAnsi="Garamond"/>
          <w:sz w:val="28"/>
          <w:szCs w:val="28"/>
        </w:rPr>
      </w:pPr>
    </w:p>
    <w:p w14:paraId="50CE6D70" w14:textId="77777777" w:rsidR="00D1404A" w:rsidRDefault="00D1404A" w:rsidP="00BC2022">
      <w:pPr>
        <w:jc w:val="both"/>
        <w:rPr>
          <w:rFonts w:ascii="Garamond" w:hAnsi="Garamond"/>
          <w:sz w:val="28"/>
          <w:szCs w:val="28"/>
        </w:rPr>
      </w:pPr>
    </w:p>
    <w:p w14:paraId="07F32AE8" w14:textId="02782033" w:rsidR="00D1404A" w:rsidRDefault="00650A1E" w:rsidP="00BC202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Wójt</w:t>
      </w:r>
      <w:r>
        <w:rPr>
          <w:rFonts w:ascii="Garamond" w:hAnsi="Garamond"/>
          <w:sz w:val="28"/>
          <w:szCs w:val="28"/>
        </w:rPr>
        <w:br/>
        <w:t xml:space="preserve">                                                                /-/  mgr inż. Tomasz Klimczak</w:t>
      </w:r>
    </w:p>
    <w:sectPr w:rsidR="00D1404A" w:rsidSect="00F2208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44A26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02C132"/>
    <w:multiLevelType w:val="hybridMultilevel"/>
    <w:tmpl w:val="D04A2F9A"/>
    <w:lvl w:ilvl="0" w:tplc="8EF861BE">
      <w:start w:val="1"/>
      <w:numFmt w:val="decimal"/>
      <w:lvlText w:val="%1)"/>
      <w:lvlJc w:val="left"/>
      <w:rPr>
        <w:rFonts w:ascii="Garamond" w:eastAsiaTheme="minorHAnsi" w:hAnsi="Garamond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41925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23708E"/>
    <w:multiLevelType w:val="hybridMultilevel"/>
    <w:tmpl w:val="B32C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749FE"/>
    <w:multiLevelType w:val="hybridMultilevel"/>
    <w:tmpl w:val="66F2B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668E"/>
    <w:multiLevelType w:val="hybridMultilevel"/>
    <w:tmpl w:val="B21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80DE3"/>
    <w:multiLevelType w:val="hybridMultilevel"/>
    <w:tmpl w:val="553C6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958D2"/>
    <w:multiLevelType w:val="hybridMultilevel"/>
    <w:tmpl w:val="715690A0"/>
    <w:lvl w:ilvl="0" w:tplc="0F44EA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F124E27"/>
    <w:multiLevelType w:val="hybridMultilevel"/>
    <w:tmpl w:val="B4A80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A6939"/>
    <w:multiLevelType w:val="hybridMultilevel"/>
    <w:tmpl w:val="5F8CF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8734C"/>
    <w:multiLevelType w:val="hybridMultilevel"/>
    <w:tmpl w:val="5B52C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F1F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BA0279"/>
    <w:multiLevelType w:val="hybridMultilevel"/>
    <w:tmpl w:val="5FDAA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F0120"/>
    <w:multiLevelType w:val="hybridMultilevel"/>
    <w:tmpl w:val="40C4FCB6"/>
    <w:lvl w:ilvl="0" w:tplc="9296E73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C62574"/>
    <w:multiLevelType w:val="hybridMultilevel"/>
    <w:tmpl w:val="401A75BA"/>
    <w:lvl w:ilvl="0" w:tplc="A1E20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D3ED6"/>
    <w:multiLevelType w:val="hybridMultilevel"/>
    <w:tmpl w:val="A7B2C40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D7F98"/>
    <w:multiLevelType w:val="hybridMultilevel"/>
    <w:tmpl w:val="57EE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80781"/>
    <w:multiLevelType w:val="hybridMultilevel"/>
    <w:tmpl w:val="03FC360C"/>
    <w:lvl w:ilvl="0" w:tplc="B4DCF6DA">
      <w:start w:val="1"/>
      <w:numFmt w:val="decimal"/>
      <w:lvlText w:val="%1)"/>
      <w:lvlJc w:val="left"/>
      <w:rPr>
        <w:rFonts w:ascii="Garamond" w:eastAsiaTheme="minorHAnsi" w:hAnsi="Garamond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3EB082D"/>
    <w:multiLevelType w:val="hybridMultilevel"/>
    <w:tmpl w:val="A71A0274"/>
    <w:lvl w:ilvl="0" w:tplc="B72ED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644974">
    <w:abstractNumId w:val="4"/>
  </w:num>
  <w:num w:numId="2" w16cid:durableId="1713458843">
    <w:abstractNumId w:val="5"/>
  </w:num>
  <w:num w:numId="3" w16cid:durableId="1403260742">
    <w:abstractNumId w:val="16"/>
  </w:num>
  <w:num w:numId="4" w16cid:durableId="1673793472">
    <w:abstractNumId w:val="3"/>
  </w:num>
  <w:num w:numId="5" w16cid:durableId="1248079969">
    <w:abstractNumId w:val="10"/>
  </w:num>
  <w:num w:numId="6" w16cid:durableId="1502507280">
    <w:abstractNumId w:val="13"/>
  </w:num>
  <w:num w:numId="7" w16cid:durableId="205797388">
    <w:abstractNumId w:val="8"/>
  </w:num>
  <w:num w:numId="8" w16cid:durableId="1802570337">
    <w:abstractNumId w:val="18"/>
  </w:num>
  <w:num w:numId="9" w16cid:durableId="932471250">
    <w:abstractNumId w:val="11"/>
  </w:num>
  <w:num w:numId="10" w16cid:durableId="724067268">
    <w:abstractNumId w:val="12"/>
  </w:num>
  <w:num w:numId="11" w16cid:durableId="72243800">
    <w:abstractNumId w:val="17"/>
  </w:num>
  <w:num w:numId="12" w16cid:durableId="517088366">
    <w:abstractNumId w:val="2"/>
  </w:num>
  <w:num w:numId="13" w16cid:durableId="1804929242">
    <w:abstractNumId w:val="14"/>
  </w:num>
  <w:num w:numId="14" w16cid:durableId="1685939576">
    <w:abstractNumId w:val="7"/>
  </w:num>
  <w:num w:numId="15" w16cid:durableId="2078239739">
    <w:abstractNumId w:val="15"/>
  </w:num>
  <w:num w:numId="16" w16cid:durableId="506017873">
    <w:abstractNumId w:val="9"/>
  </w:num>
  <w:num w:numId="17" w16cid:durableId="1520044505">
    <w:abstractNumId w:val="0"/>
  </w:num>
  <w:num w:numId="18" w16cid:durableId="830027026">
    <w:abstractNumId w:val="6"/>
  </w:num>
  <w:num w:numId="19" w16cid:durableId="9564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2"/>
    <w:rsid w:val="00001876"/>
    <w:rsid w:val="00024DE8"/>
    <w:rsid w:val="00042B72"/>
    <w:rsid w:val="00045E53"/>
    <w:rsid w:val="00054622"/>
    <w:rsid w:val="00076E06"/>
    <w:rsid w:val="000849A6"/>
    <w:rsid w:val="00087906"/>
    <w:rsid w:val="000A4B90"/>
    <w:rsid w:val="000F0A72"/>
    <w:rsid w:val="00101399"/>
    <w:rsid w:val="001205B9"/>
    <w:rsid w:val="001469DD"/>
    <w:rsid w:val="00165C96"/>
    <w:rsid w:val="00170C2F"/>
    <w:rsid w:val="00187DAD"/>
    <w:rsid w:val="001A58FE"/>
    <w:rsid w:val="001B729F"/>
    <w:rsid w:val="00276160"/>
    <w:rsid w:val="002A1FB7"/>
    <w:rsid w:val="002C0634"/>
    <w:rsid w:val="002C1CB8"/>
    <w:rsid w:val="002D63F0"/>
    <w:rsid w:val="00307A70"/>
    <w:rsid w:val="0031522D"/>
    <w:rsid w:val="003740BE"/>
    <w:rsid w:val="003C6908"/>
    <w:rsid w:val="003D5076"/>
    <w:rsid w:val="0041390F"/>
    <w:rsid w:val="00427476"/>
    <w:rsid w:val="0043218D"/>
    <w:rsid w:val="00472015"/>
    <w:rsid w:val="004B48AD"/>
    <w:rsid w:val="004C6D2B"/>
    <w:rsid w:val="004F5E1E"/>
    <w:rsid w:val="00511ABC"/>
    <w:rsid w:val="0051339B"/>
    <w:rsid w:val="005874BB"/>
    <w:rsid w:val="00650A1E"/>
    <w:rsid w:val="00673ED7"/>
    <w:rsid w:val="00675D64"/>
    <w:rsid w:val="00680D49"/>
    <w:rsid w:val="006A31D3"/>
    <w:rsid w:val="006A68E5"/>
    <w:rsid w:val="006C48AC"/>
    <w:rsid w:val="006D6BD2"/>
    <w:rsid w:val="00722094"/>
    <w:rsid w:val="007252B1"/>
    <w:rsid w:val="00755435"/>
    <w:rsid w:val="007A4A94"/>
    <w:rsid w:val="007A7093"/>
    <w:rsid w:val="00843A0A"/>
    <w:rsid w:val="008C1A9A"/>
    <w:rsid w:val="008D16E6"/>
    <w:rsid w:val="0090707E"/>
    <w:rsid w:val="0097145B"/>
    <w:rsid w:val="009808B7"/>
    <w:rsid w:val="009869D0"/>
    <w:rsid w:val="00987207"/>
    <w:rsid w:val="009D3243"/>
    <w:rsid w:val="009D49CD"/>
    <w:rsid w:val="009F10B5"/>
    <w:rsid w:val="00A23074"/>
    <w:rsid w:val="00A65542"/>
    <w:rsid w:val="00A75E2E"/>
    <w:rsid w:val="00AB4904"/>
    <w:rsid w:val="00AE3AA9"/>
    <w:rsid w:val="00B260FC"/>
    <w:rsid w:val="00B75B07"/>
    <w:rsid w:val="00B85EE7"/>
    <w:rsid w:val="00BB6880"/>
    <w:rsid w:val="00BC2022"/>
    <w:rsid w:val="00C0436C"/>
    <w:rsid w:val="00C338A0"/>
    <w:rsid w:val="00CE30C8"/>
    <w:rsid w:val="00D1404A"/>
    <w:rsid w:val="00D402E9"/>
    <w:rsid w:val="00D9514C"/>
    <w:rsid w:val="00DE0926"/>
    <w:rsid w:val="00DF3ADB"/>
    <w:rsid w:val="00E16501"/>
    <w:rsid w:val="00E35AD4"/>
    <w:rsid w:val="00E8475F"/>
    <w:rsid w:val="00EA15D4"/>
    <w:rsid w:val="00EB148F"/>
    <w:rsid w:val="00EB7137"/>
    <w:rsid w:val="00F03FCE"/>
    <w:rsid w:val="00F043E1"/>
    <w:rsid w:val="00F2208F"/>
    <w:rsid w:val="00F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5519"/>
  <w15:chartTrackingRefBased/>
  <w15:docId w15:val="{D86F801C-246B-428F-A7CE-AADC12E5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1F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FB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5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5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5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5B9"/>
    <w:rPr>
      <w:b/>
      <w:bCs/>
      <w:sz w:val="20"/>
      <w:szCs w:val="20"/>
    </w:rPr>
  </w:style>
  <w:style w:type="paragraph" w:customStyle="1" w:styleId="Default">
    <w:name w:val="Default"/>
    <w:rsid w:val="00427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C261-472A-4D7B-A859-2AD3558E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1789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4</cp:revision>
  <cp:lastPrinted>2025-08-12T11:38:00Z</cp:lastPrinted>
  <dcterms:created xsi:type="dcterms:W3CDTF">2025-08-12T11:37:00Z</dcterms:created>
  <dcterms:modified xsi:type="dcterms:W3CDTF">2025-08-12T12:03:00Z</dcterms:modified>
</cp:coreProperties>
</file>