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0050.66.2024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17 lipca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2024 roku poz. 609 ze zm.) art. 257, pkt 3 ustawy z dnia  27 sierpnia 2009r. o finansach publicznych  (tekst jednolity Dz. U. z 2023 roku, poz. 1270 ze zm.), Wójt Gminy Pacyna zarządza,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wydatki budżetu o łączną kwotę 25.225,33 zł i zmniejsza o kwotę 25.225,33 zł. Plan wydatków budżetu  Gminy ogółem wynosi  32.862.560,67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25.225,33 zł i zmniejsza o kwotę 25.225,33  zł. Wydatki bieżące po zmianie wynoszą 16.245.725,77 zł.</w:t>
      </w:r>
    </w:p>
    <w:p w:rsidR="00A77B3E" w:rsidRDefault="00000000">
      <w:pPr>
        <w:spacing w:before="120" w:after="120"/>
        <w:ind w:left="340" w:hanging="227"/>
      </w:pPr>
      <w:r>
        <w:t>2) wydatki majątkowe pozostają bez zmian. Wydatki majątkowe wynoszą  16.616.834,90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1 od niniejszego zarządzenia.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9267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678" w:rsidRDefault="001926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67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zarządzenia Nr 0050.66.2024</w:t>
      </w:r>
      <w:r>
        <w:br/>
        <w:t>Wójta Gminy Pacyna</w:t>
      </w:r>
      <w:r>
        <w:br/>
        <w:t>z dnia 17.07.2024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500"/>
        <w:gridCol w:w="486"/>
        <w:gridCol w:w="1340"/>
        <w:gridCol w:w="761"/>
        <w:gridCol w:w="906"/>
        <w:gridCol w:w="732"/>
        <w:gridCol w:w="747"/>
        <w:gridCol w:w="776"/>
        <w:gridCol w:w="747"/>
        <w:gridCol w:w="732"/>
        <w:gridCol w:w="747"/>
        <w:gridCol w:w="703"/>
        <w:gridCol w:w="674"/>
        <w:gridCol w:w="747"/>
        <w:gridCol w:w="877"/>
        <w:gridCol w:w="747"/>
        <w:gridCol w:w="761"/>
        <w:gridCol w:w="689"/>
        <w:gridCol w:w="747"/>
      </w:tblGrid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>/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192678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192678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587 081,00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Podatek od towarów i usług (VAT).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347 478,00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347 478,00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347 478,00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347 478,00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79 612,88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79 612,88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79 612,88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6 387,12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6 387,12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6 387,12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6 387,12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6 538 211,24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5 920 211,24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5 698 461,13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4 141 831,04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1 556 630,09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-3 173,70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-3 173,70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3 173,70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3 173,70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6 538 211,24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5 920 211,24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5 698 461,13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4 141 831,04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1 556 630,09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2 687 901,04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2 846 151,15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2 687 901,04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2 442 401,04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48 250,11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464 700,00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110 473,70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110 473,70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-473,70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-473,70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-473,70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3 526,30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3 526,30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3 526,30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3 526,30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1 440 649,15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1 440 649,15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1 256 050,15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1 180 050,15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-10 038,75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-9 038,75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10 038,75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9 038,75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1 440 649,15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1 440 649,15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1 256 050,15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1 180 050,15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obejmujących wykonanie ekspertyz, analiz i opinii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Podatek od towarów i usług (VAT).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60 038,75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60 038,75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4040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Dodatkowe wynagrodzenie roczne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-38,75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4 461,25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4 461,25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4 461,25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4 461,25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215 964,00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215 964,00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215 964,00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215 964,00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184 599,00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4217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99 109,15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99 109,15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99 109,15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98 259,15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98 259,15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98 259,15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17 489,85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17 489,85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17 489,85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17 339,85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17 339,85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17 339,85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4417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4419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4 014 020,00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4 014 020,00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3 552 020,00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276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32 862 560,67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16 245 725,77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13 160 431,35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7 478 730,28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5 681 701,07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2 388 735,05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-25 225,33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-25 225,33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-24 225,33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-3 225,33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25 225,33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25 225,33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24 225,33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3 225,33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192678">
        <w:trPr>
          <w:trHeight w:val="165"/>
        </w:trPr>
        <w:tc>
          <w:tcPr>
            <w:tcW w:w="276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32 862 560,67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16 245 725,77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13 160 431,35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7 478 730,28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5 681 701,07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2 388 735,05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19267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678" w:rsidRDefault="001926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267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731" w:rsidRDefault="00E31731">
      <w:r>
        <w:separator/>
      </w:r>
    </w:p>
  </w:endnote>
  <w:endnote w:type="continuationSeparator" w:id="0">
    <w:p w:rsidR="00E31731" w:rsidRDefault="00E3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9267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267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BE562F16-3A63-4F7A-97C9-241615CFDCE9.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267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75B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92678" w:rsidRDefault="0019267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6"/>
      <w:gridCol w:w="3140"/>
    </w:tblGrid>
    <w:tr w:rsidR="00192678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267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BE562F16-3A63-4F7A-97C9-241615CFDCE9.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9267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575B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92678" w:rsidRDefault="001926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731" w:rsidRDefault="00E31731">
      <w:r>
        <w:separator/>
      </w:r>
    </w:p>
  </w:footnote>
  <w:footnote w:type="continuationSeparator" w:id="0">
    <w:p w:rsidR="00E31731" w:rsidRDefault="00E31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75B2"/>
    <w:rsid w:val="00192678"/>
    <w:rsid w:val="003E39F3"/>
    <w:rsid w:val="00793EE9"/>
    <w:rsid w:val="00A77B3E"/>
    <w:rsid w:val="00C1790F"/>
    <w:rsid w:val="00C85364"/>
    <w:rsid w:val="00CA2A55"/>
    <w:rsid w:val="00E3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1ABBF9-67DC-46D3-87C9-8B5AA205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2560</Words>
  <Characters>15365</Characters>
  <Application>Microsoft Office Word</Application>
  <DocSecurity>0</DocSecurity>
  <Lines>128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0050.66.2024 z dnia 17 lipca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2024-09-10T09:45:00Z</dcterms:created>
  <dcterms:modified xsi:type="dcterms:W3CDTF">2024-09-10T09:45:00Z</dcterms:modified>
  <cp:category>Akt prawny</cp:category>
</cp:coreProperties>
</file>