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0050.103.2024</w:t>
      </w:r>
      <w:r>
        <w:rPr>
          <w:b/>
          <w:caps/>
        </w:rPr>
        <w:br/>
        <w:t>Wójta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11 grudnia 2024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247/LVI/2023  Rady Gminy Pacyna na 2024 rok</w:t>
      </w:r>
    </w:p>
    <w:p w:rsidR="00A77B3E" w:rsidRDefault="00000000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2024 roku poz. 1465 ze zm.)  art. 257, pkt  1 i 3 ustawy z dnia  27 sierpnia 2009r. o finansach publicznych  (tekst jednolity Dz. U. z 2024 roku, poz. 1530 ze zm.), Wójt Gminy Pacyna zarządza,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2024 rok Nr 247/LVI/2023 Rady Gminy Pacyna z dnia 28 grudnia 2023 roku wprowadza się następujące zmiany:</w:t>
      </w:r>
    </w:p>
    <w:p w:rsidR="00A77B3E" w:rsidRDefault="00000000">
      <w:pPr>
        <w:keepLines/>
        <w:spacing w:before="120" w:after="120"/>
        <w:ind w:firstLine="340"/>
      </w:pPr>
      <w:r>
        <w:t>1. Zwiększa się dochody budżetu o łączną kwotę 23.143,50 zł. Plan dochodów budżetu  Gminy ogółem wynosi  29.792.885,90 zł.</w:t>
      </w:r>
    </w:p>
    <w:p w:rsidR="00A77B3E" w:rsidRDefault="00000000">
      <w:pPr>
        <w:spacing w:before="120" w:after="120"/>
        <w:ind w:left="340" w:hanging="227"/>
      </w:pPr>
      <w:r>
        <w:t>1) dochody bieżące zwiększa się o kwotę 23.143,50 zł. Dochody bieżące po zmianie wynoszą 19.053.264,22 zł.</w:t>
      </w:r>
    </w:p>
    <w:p w:rsidR="00A77B3E" w:rsidRDefault="00000000">
      <w:pPr>
        <w:spacing w:before="120" w:after="120"/>
        <w:ind w:left="340" w:hanging="227"/>
      </w:pPr>
      <w:r>
        <w:t>2) dochody majątkowe pozostają bez zmian. Dochody majątkowe wynoszą  10.739.621,68 zł.</w:t>
      </w:r>
    </w:p>
    <w:p w:rsidR="00A77B3E" w:rsidRDefault="00A77B3E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 w:rsidR="00000000">
        <w:t>zgodnie z Załącznikiem nr 1 do niniejszego zarządzenia pn. "Dochody".</w:t>
      </w:r>
    </w:p>
    <w:p w:rsidR="00A77B3E" w:rsidRDefault="00000000">
      <w:pPr>
        <w:keepLines/>
        <w:spacing w:before="120" w:after="120"/>
        <w:ind w:firstLine="340"/>
      </w:pPr>
      <w:r>
        <w:t>2. Zwiększa się wydatki budżetu o łączną kwotę 58.561,76 zł i zmniejsza o kwotę 35.418,26 zł. Plan wydatków budżetu  Gminy ogółem wynosi 31.667.360,61 zł.</w:t>
      </w:r>
    </w:p>
    <w:p w:rsidR="00A77B3E" w:rsidRDefault="00000000">
      <w:pPr>
        <w:spacing w:before="120" w:after="120"/>
        <w:ind w:left="340" w:hanging="227"/>
      </w:pPr>
      <w:r>
        <w:t>1) wydatki bieżące zwiększa się o kwotę 58.561,76 zł i zmniejsza o kwotę 35.418,26 zł. Wydatki bieżące po zmianie wynoszą 19.719.716,49 zł.</w:t>
      </w:r>
    </w:p>
    <w:p w:rsidR="00A77B3E" w:rsidRDefault="00000000">
      <w:pPr>
        <w:spacing w:before="120" w:after="120"/>
        <w:ind w:left="340" w:hanging="227"/>
      </w:pPr>
      <w:r>
        <w:t>2) wydatki majątkowe pozostają bez zmian. Wydatki majątkowe wynoszą  11.947.644,12 zł.</w:t>
      </w:r>
    </w:p>
    <w:p w:rsidR="00A77B3E" w:rsidRDefault="00A77B3E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 w:rsidR="00000000">
        <w:t>zgodnie z Załącznikiem nr 2 do niniejszego zarządzenia pn. "Wydatki".</w:t>
      </w:r>
    </w:p>
    <w:p w:rsidR="00A77B3E" w:rsidRDefault="00000000">
      <w:pPr>
        <w:keepLines/>
        <w:spacing w:before="120" w:after="120"/>
        <w:ind w:firstLine="340"/>
      </w:pPr>
      <w:r>
        <w:t>3. Zmiana budżetowa powoduje zwiększenie  planu dotacji i wydatków na zadania zlecone ustawami    o kwotę 3.500,00 zł. Plan po zmianie wynosi 3.454.303,19 zł.</w:t>
      </w:r>
    </w:p>
    <w:p w:rsidR="00A77B3E" w:rsidRDefault="00000000">
      <w:pPr>
        <w:keepLines/>
        <w:spacing w:before="120" w:after="120"/>
        <w:ind w:left="227" w:hanging="113"/>
      </w:pPr>
      <w:r>
        <w:t>- zgodnie z Załącznikiem nr 3 do niniejszego zarządzenia pn. " Dochody i wydatki związane z realizacją zadań z zakresu administracji rządowej i innych zadań zleconych odrębnymi ustawami w 2024 roku".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797D1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7D15" w:rsidRDefault="00797D1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7D15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964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zarządzenia Nr 0050.103.2024</w:t>
      </w:r>
      <w:r>
        <w:br/>
        <w:t>Wójta Gminy Pacyna</w:t>
      </w:r>
      <w:r>
        <w:br/>
        <w:t>z dnia 11.12.2024 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DOCHODY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3260"/>
        <w:gridCol w:w="697"/>
        <w:gridCol w:w="2128"/>
        <w:gridCol w:w="296"/>
        <w:gridCol w:w="1862"/>
        <w:gridCol w:w="2157"/>
        <w:gridCol w:w="2113"/>
        <w:gridCol w:w="1254"/>
      </w:tblGrid>
      <w:tr w:rsidR="00797D15">
        <w:trPr>
          <w:gridAfter w:val="1"/>
          <w:wAfter w:w="1275" w:type="dxa"/>
          <w:trHeight w:val="69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797D15">
        <w:trPr>
          <w:gridAfter w:val="1"/>
          <w:wAfter w:w="1275" w:type="dxa"/>
          <w:trHeight w:val="233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797D15">
        <w:trPr>
          <w:gridAfter w:val="1"/>
          <w:wAfter w:w="1275" w:type="dxa"/>
          <w:trHeight w:val="278"/>
        </w:trPr>
        <w:tc>
          <w:tcPr>
            <w:tcW w:w="1374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797D15">
        <w:trPr>
          <w:gridAfter w:val="1"/>
          <w:wAfter w:w="1275" w:type="dxa"/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Administracja publiczna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154 932,40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3 500,00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158 432,40</w:t>
            </w:r>
          </w:p>
        </w:tc>
      </w:tr>
      <w:tr w:rsidR="00797D15">
        <w:trPr>
          <w:gridAfter w:val="1"/>
          <w:wAfter w:w="1275" w:type="dxa"/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82 715,40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82 715,40</w:t>
            </w:r>
          </w:p>
        </w:tc>
      </w:tr>
      <w:tr w:rsidR="00797D15">
        <w:trPr>
          <w:gridAfter w:val="1"/>
          <w:wAfter w:w="1275" w:type="dxa"/>
          <w:trHeight w:val="792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62 367,00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3 500,00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65 867,00</w:t>
            </w:r>
          </w:p>
        </w:tc>
      </w:tr>
      <w:tr w:rsidR="00797D15">
        <w:trPr>
          <w:gridAfter w:val="1"/>
          <w:wAfter w:w="1275" w:type="dxa"/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724 175,00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16 012,00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740 187,00</w:t>
            </w:r>
          </w:p>
        </w:tc>
      </w:tr>
      <w:tr w:rsidR="00797D15">
        <w:trPr>
          <w:gridAfter w:val="1"/>
          <w:wAfter w:w="1275" w:type="dxa"/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797D15">
        <w:trPr>
          <w:gridAfter w:val="1"/>
          <w:wAfter w:w="1275" w:type="dxa"/>
          <w:trHeight w:val="619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433 702,00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16 012,00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449 714,00</w:t>
            </w:r>
          </w:p>
        </w:tc>
      </w:tr>
      <w:tr w:rsidR="00797D15">
        <w:trPr>
          <w:gridAfter w:val="1"/>
          <w:wAfter w:w="1275" w:type="dxa"/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1 836 651,36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3 631,50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1 840 282,86</w:t>
            </w:r>
          </w:p>
        </w:tc>
      </w:tr>
      <w:tr w:rsidR="00797D15">
        <w:trPr>
          <w:gridAfter w:val="1"/>
          <w:wAfter w:w="1275" w:type="dxa"/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14 710,26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14 710,26</w:t>
            </w:r>
          </w:p>
        </w:tc>
      </w:tr>
      <w:tr w:rsidR="00797D15">
        <w:trPr>
          <w:gridAfter w:val="1"/>
          <w:wAfter w:w="1275" w:type="dxa"/>
          <w:trHeight w:val="46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Pracy otrzymane na realizację zadań wynikających z odrębnych ustaw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3 631,50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3 631,50</w:t>
            </w:r>
          </w:p>
        </w:tc>
      </w:tr>
      <w:tr w:rsidR="00797D15">
        <w:trPr>
          <w:gridAfter w:val="1"/>
          <w:wAfter w:w="1275" w:type="dxa"/>
          <w:trHeight w:val="278"/>
        </w:trPr>
        <w:tc>
          <w:tcPr>
            <w:tcW w:w="43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19 030 120,72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23 143,50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19 053 264,22</w:t>
            </w:r>
          </w:p>
        </w:tc>
      </w:tr>
      <w:tr w:rsidR="00797D15">
        <w:trPr>
          <w:gridAfter w:val="1"/>
          <w:wAfter w:w="1275" w:type="dxa"/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254 334,81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254 334,81</w:t>
            </w:r>
          </w:p>
        </w:tc>
      </w:tr>
      <w:tr w:rsidR="00797D15">
        <w:trPr>
          <w:gridAfter w:val="1"/>
          <w:wAfter w:w="1275" w:type="dxa"/>
          <w:trHeight w:val="233"/>
        </w:trPr>
        <w:tc>
          <w:tcPr>
            <w:tcW w:w="1374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97D15">
        <w:trPr>
          <w:gridAfter w:val="1"/>
          <w:wAfter w:w="1275" w:type="dxa"/>
          <w:trHeight w:val="278"/>
        </w:trPr>
        <w:tc>
          <w:tcPr>
            <w:tcW w:w="1374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797D15">
        <w:trPr>
          <w:gridAfter w:val="1"/>
          <w:wAfter w:w="1275" w:type="dxa"/>
          <w:trHeight w:val="278"/>
        </w:trPr>
        <w:tc>
          <w:tcPr>
            <w:tcW w:w="43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10 739 621,68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10 739 621,68</w:t>
            </w:r>
          </w:p>
        </w:tc>
      </w:tr>
      <w:tr w:rsidR="00797D15">
        <w:trPr>
          <w:gridAfter w:val="1"/>
          <w:wAfter w:w="1275" w:type="dxa"/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1 752 599,06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1 752 599,06</w:t>
            </w:r>
          </w:p>
        </w:tc>
      </w:tr>
      <w:tr w:rsidR="00797D15">
        <w:trPr>
          <w:gridAfter w:val="1"/>
          <w:wAfter w:w="1275" w:type="dxa"/>
          <w:trHeight w:val="233"/>
        </w:trPr>
        <w:tc>
          <w:tcPr>
            <w:tcW w:w="1374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97D15">
        <w:trPr>
          <w:gridAfter w:val="1"/>
          <w:wAfter w:w="1275" w:type="dxa"/>
          <w:trHeight w:val="278"/>
        </w:trPr>
        <w:tc>
          <w:tcPr>
            <w:tcW w:w="505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29 769 742,40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23 143,50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29 792 885,90</w:t>
            </w:r>
          </w:p>
        </w:tc>
      </w:tr>
      <w:tr w:rsidR="00797D15">
        <w:trPr>
          <w:gridAfter w:val="1"/>
          <w:wAfter w:w="1275" w:type="dxa"/>
          <w:trHeight w:val="63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2 006 933,87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2 006 933,87</w:t>
            </w:r>
          </w:p>
        </w:tc>
      </w:tr>
      <w:tr w:rsidR="00797D15">
        <w:tc>
          <w:tcPr>
            <w:tcW w:w="751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t>Wójt Gminy</w:t>
            </w:r>
          </w:p>
          <w:p w:rsidR="00797D15" w:rsidRDefault="00797D15"/>
          <w:p w:rsidR="00797D15" w:rsidRDefault="00797D15">
            <w:pPr>
              <w:jc w:val="center"/>
            </w:pPr>
          </w:p>
          <w:p w:rsidR="00797D15" w:rsidRDefault="00000000">
            <w:pPr>
              <w:jc w:val="center"/>
            </w:pPr>
            <w:r>
              <w:rPr>
                <w:b/>
              </w:rPr>
              <w:t>mgr inż. Tomasz  Klimczak</w:t>
            </w:r>
          </w:p>
        </w:tc>
      </w:tr>
    </w:tbl>
    <w:p w:rsidR="00A77B3E" w:rsidRDefault="00A77B3E">
      <w:p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964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2 do zarządzenia Nr 0050.103.2024</w:t>
      </w:r>
      <w:r>
        <w:br/>
        <w:t>Wójta Gminy Pacyna</w:t>
      </w:r>
      <w:r>
        <w:br/>
        <w:t>z dnia 11.12.2024 r.</w:t>
      </w:r>
    </w:p>
    <w:p w:rsidR="00A77B3E" w:rsidRDefault="0000000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</w:rPr>
        <w:t xml:space="preserve">WYDATKI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515"/>
        <w:gridCol w:w="1379"/>
        <w:gridCol w:w="788"/>
        <w:gridCol w:w="940"/>
        <w:gridCol w:w="758"/>
        <w:gridCol w:w="773"/>
        <w:gridCol w:w="803"/>
        <w:gridCol w:w="773"/>
        <w:gridCol w:w="758"/>
        <w:gridCol w:w="773"/>
        <w:gridCol w:w="727"/>
        <w:gridCol w:w="697"/>
        <w:gridCol w:w="773"/>
        <w:gridCol w:w="909"/>
        <w:gridCol w:w="773"/>
        <w:gridCol w:w="788"/>
        <w:gridCol w:w="712"/>
        <w:gridCol w:w="773"/>
      </w:tblGrid>
      <w:tr w:rsidR="00797D15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797D15">
        <w:trPr>
          <w:trHeight w:val="837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97D15">
        <w:trPr>
          <w:trHeight w:val="192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797D15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3 960 551,05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3 904 917,00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3 606 041,60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2 929 264,88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676 776,72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203 660,00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82 715,40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55 634,05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55 634,05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3 964 051,05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3 908 417,00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3 609 541,60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2 932 764,88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676 776,72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203 660,00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82 715,40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55 634,05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55 634,05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62 367,00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62 367,00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62 367,00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62 367,00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65 867,00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65 867,00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65 867,00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65 867,00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7 539 898,97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7 127 480,97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6 792 530,86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5 011 575,04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1 780 955,82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278 700,00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-19 900,00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19 900,00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7 539 898,97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7 127 480,97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6 792 530,86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5 024 675,04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1 767 855,82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278 700,00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 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2 078 490,14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1 666 072,14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1 631 372,14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1 018 386,00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612 986,14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34 700,00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-2 900,00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2 079 490,14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1 667 072,14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1 632 372,14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1 015 486,00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616 886,14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34 700,00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412 418,00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80146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Dokształcanie i doskonalenie nauczycieli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201 530,72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201 530,72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193 530,72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21 288,00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172 242,72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201 530,72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201 530,72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193 530,72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37 288,00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156 242,72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1 535 408,42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1 535 408,42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927 084,37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475 259,23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451 825,14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608 324,05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22 012,00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22 012,00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16 012,00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1 551 420,42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1 551 420,42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933 084,37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479 259,23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453 825,14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618 336,05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85205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Zadania w zakresie przeciwdziałania przemocy w rodzinie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85214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Zasiłki okresowe, celowe i pomoc w naturze oraz składki na ubezpieczenia emerytalne i rentowe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41 228,00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41 228,00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41 228,00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36 228,00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36 228,00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36 228,00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85216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Zasiłki stałe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197 002,00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197 002,00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190 002,00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16 012,00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16 012,00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16 012,00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213 014,00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213 014,00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206 014,00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580 985,42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580 985,42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578 985,42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437 614,00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141 371,42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580 985,42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580 985,42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579 985,42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438 614,00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141 371,42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85228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Usługi opiekuńcze i specjalistyczne usługi opiekuńcze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3 432 327,16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2 017 138,36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409 413,10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295 604,24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113 808,86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1 593 015,00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14 710,26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-6 318,26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-6 318,26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-6 318,26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-6 318,26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9 949,76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9 949,76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3 631,50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3 631,50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6 318,26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3 435 958,66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2 020 769,86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406 726,34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299 235,74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107 490,60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1 599 333,26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14 710,26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1 792 215,00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1 792 215,00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199 200,00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176 687,14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22 512,86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1 593 015,00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-6 318,26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-6 318,26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-6 318,26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-6 318,26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6 318,26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6 318,26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6 318,26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229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1 792 215,00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1 792 215,00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192 881,74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176 687,14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16 194,60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1 599 333,26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85504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Wspieranie rodziny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3 631,50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3 631,50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3 631,50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3 631,50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26 631,50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26 631,50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26 631,50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25 631,50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1 851 196,79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1 700 965,42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1 516 366,42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1 435 066,42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184 599,00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150 231,37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150 231,37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1 851 196,79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1 700 965,42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1 516 366,42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1 435 066,42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184 599,00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150 231,37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150 231,37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90001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ściekowa i ochrona wód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169 800,00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169 800,00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169 800,00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169 800,00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90003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Oczyszczanie miast i wsi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90013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Schroniska dla zwierząt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49 130,00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49 130,00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49 130,00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49 130,00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48 130,00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48 130,00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48 130,00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48 130,00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22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31 644 217,11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19 696 572,99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16 119 866,17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8 984 521,40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7 135 344,77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327 513,00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2 836 919,05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330 274,77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82 000,00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11 947 644,12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11 947 644,12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1 580 188,80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-35 418,26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-35 418,26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-29 418,26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-26 518,26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58 561,76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58 561,76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36 231,50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27 131,50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22 330,26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31 667 360,61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19 719 716,49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16 126 679,41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9 008 752,90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7 117 926,51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327 513,00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2 853 249,31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330 274,77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82 000,00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11 947 644,12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11 947 644,12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1 580 188,80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797D1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7D15" w:rsidRDefault="00797D1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7D15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9648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zarządzenia Nr 0050.103.2024</w:t>
      </w:r>
      <w:r>
        <w:rPr>
          <w:color w:val="000000"/>
          <w:u w:color="000000"/>
        </w:rPr>
        <w:br/>
        <w:t>Wójta Gminy Pacyna</w:t>
      </w:r>
      <w:r>
        <w:rPr>
          <w:color w:val="000000"/>
          <w:u w:color="000000"/>
        </w:rPr>
        <w:br/>
        <w:t>z dnia 11.12.2024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526"/>
        <w:gridCol w:w="1966"/>
        <w:gridCol w:w="898"/>
        <w:gridCol w:w="1610"/>
        <w:gridCol w:w="1718"/>
        <w:gridCol w:w="1873"/>
        <w:gridCol w:w="2012"/>
        <w:gridCol w:w="1827"/>
        <w:gridCol w:w="1966"/>
      </w:tblGrid>
      <w:tr w:rsidR="00797D15">
        <w:trPr>
          <w:trHeight w:val="274"/>
        </w:trPr>
        <w:tc>
          <w:tcPr>
            <w:tcW w:w="1434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Dochody i wydatki związane z realizacją zadań z zakresu administracji rządowej i innych zadań zleconych odrębnymi ustawami w 2024 r.</w:t>
            </w:r>
          </w:p>
        </w:tc>
      </w:tr>
      <w:tr w:rsidR="00797D15">
        <w:trPr>
          <w:trHeight w:val="27"/>
        </w:trPr>
        <w:tc>
          <w:tcPr>
            <w:tcW w:w="1434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97D15">
        <w:trPr>
          <w:trHeight w:val="214"/>
        </w:trPr>
        <w:tc>
          <w:tcPr>
            <w:tcW w:w="14340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97D15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277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Dotacje</w:t>
            </w:r>
            <w:r>
              <w:rPr>
                <w:color w:val="000000"/>
                <w:sz w:val="10"/>
                <w:u w:color="000000"/>
              </w:rPr>
              <w:br/>
              <w:t>ogółem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19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ogółem</w:t>
            </w:r>
          </w:p>
        </w:tc>
        <w:tc>
          <w:tcPr>
            <w:tcW w:w="3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797D15">
        <w:trPr>
          <w:trHeight w:val="127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7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Dotacje</w:t>
            </w:r>
            <w:r>
              <w:rPr>
                <w:color w:val="000000"/>
                <w:sz w:val="10"/>
                <w:u w:color="000000"/>
              </w:rPr>
              <w:br/>
              <w:t> bieżące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Dotacje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19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</w:tr>
      <w:tr w:rsidR="00797D15">
        <w:trPr>
          <w:trHeight w:val="192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7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</w:tr>
      <w:tr w:rsidR="00797D15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1 143 654,82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1 143 654,82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1 143 654,82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1 143 654,82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1 143 654,82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1 143 654,82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1 143 654,82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1 143 654,82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01095</w:t>
            </w:r>
          </w:p>
        </w:tc>
        <w:tc>
          <w:tcPr>
            <w:tcW w:w="19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1 143 654,82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1 143 654,82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1 143 654,82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1 143 654,82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1 143 654,82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1 143 654,82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1 143 654,82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1 143 654,82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8 670,24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8 670,24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8 670,24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8 670,24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8 670,24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8 670,24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8 670,24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8 670,24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60004</w:t>
            </w:r>
          </w:p>
        </w:tc>
        <w:tc>
          <w:tcPr>
            <w:tcW w:w="19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Lokalny transport zbiorowy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8 670,24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8 670,24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8 670,24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8 670,24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8 670,24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8 670,24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8 670,24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8 670,24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62 367,00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62 367,00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62 367,00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62 367,00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65 867,00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65 867,00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65 867,00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65 867,00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19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62 367,00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62 367,00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62 367,00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62 367,00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65 867,00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65 867,00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65 867,00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65 867,00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 oraz sądownictwa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156 604,00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156 604,00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156 604,00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156 604,00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156 604,00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156 604,00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156 604,00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156 604,00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75101</w:t>
            </w:r>
          </w:p>
        </w:tc>
        <w:tc>
          <w:tcPr>
            <w:tcW w:w="19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75109</w:t>
            </w:r>
          </w:p>
        </w:tc>
        <w:tc>
          <w:tcPr>
            <w:tcW w:w="19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75113</w:t>
            </w:r>
          </w:p>
        </w:tc>
        <w:tc>
          <w:tcPr>
            <w:tcW w:w="19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Wybory do Parlamentu Europejskiego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41 515,00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41 515,00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41 515,00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41 515,00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41 515,00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41 515,00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41 515,00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41 515,00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752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Obrona narodowa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75224</w:t>
            </w:r>
          </w:p>
        </w:tc>
        <w:tc>
          <w:tcPr>
            <w:tcW w:w="19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Kwalifikacja wojskowa.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80153</w:t>
            </w:r>
          </w:p>
        </w:tc>
        <w:tc>
          <w:tcPr>
            <w:tcW w:w="19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258 273,00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258 273,00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258 273,00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258 273,00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258 273,00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258 273,00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258 273,00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258 273,00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85215</w:t>
            </w:r>
          </w:p>
        </w:tc>
        <w:tc>
          <w:tcPr>
            <w:tcW w:w="19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Dodatki mieszkaniowe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121 722,00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121 722,00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121 722,00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121 722,00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121 722,00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121 722,00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121 722,00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121 722,00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19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1 797 024,00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1 797 024,00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1 797 024,00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1 797 024,00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-6 318,26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-6 318,26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6 318,26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6 318,26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1 797 024,00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1 797 024,00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1 797 024,00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1 797 024,00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19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1 780 715,00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1 780 715,00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1 780 715,00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1 780 715,00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-6 318,26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-6 318,26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6 318,26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6 318,26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1 780 715,00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1 780 715,00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1 780 715,00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1 780 715,00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85503</w:t>
            </w:r>
          </w:p>
        </w:tc>
        <w:tc>
          <w:tcPr>
            <w:tcW w:w="19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Karta Dużej Rodziny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309,00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309,00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309,00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309,00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309,00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309,00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309,00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309,00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19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280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3 450 803,19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3 450 803,19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3 450 803,19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3 450 803,19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280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-6 318,26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-6 318,26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280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3 500,00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3 500,00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9 818,26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9 818,26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797D15">
        <w:trPr>
          <w:trHeight w:val="165"/>
        </w:trPr>
        <w:tc>
          <w:tcPr>
            <w:tcW w:w="280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3 454 303,19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3 454 303,19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3 454 303,19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3 454 303,19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797D1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7D15" w:rsidRDefault="00797D1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7D15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797D15" w:rsidRDefault="00000000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t>uzasadnienie</w:t>
      </w:r>
    </w:p>
    <w:p w:rsidR="00797D15" w:rsidRDefault="00000000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Zarządzenia Nr 0050.103.2024 Wójta Gminy Pacyna z dnia 11.12.2024r.</w:t>
      </w:r>
    </w:p>
    <w:p w:rsidR="00797D15" w:rsidRDefault="00797D1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797D15" w:rsidRDefault="00797D1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797D15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dochodów załącznik nr 1</w:t>
      </w:r>
    </w:p>
    <w:p w:rsidR="00797D15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dochody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 xml:space="preserve">23.143,50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:rsidR="00797D15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dochodów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 xml:space="preserve">29.792.885,90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797D15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797D15" w:rsidRDefault="00797D1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797D15" w:rsidRDefault="00000000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750 - Administracja publiczna</w:t>
      </w:r>
    </w:p>
    <w:p w:rsidR="00797D15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3.500,00 zł tytułem dotacji celowej zgodnie z decyzją Wojewody Mazowieckiego Nr 344/2024 z dnia 29 października 2024 roku z przeznaczeniem na zadania zlecone z zakresu administracji rządowej wynikające z ustawy ewidencji ludności, ustawy o dowodach osobistych oraz ustawy - Prawo o aktach stanu cywilnego.</w:t>
      </w:r>
    </w:p>
    <w:p w:rsidR="00797D15" w:rsidRDefault="00797D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797D1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b/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>Dział 852 - Pomoc społeczna</w:t>
      </w:r>
    </w:p>
    <w:p w:rsidR="00797D1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plan dochodów bieżących o kwotę </w:t>
      </w:r>
      <w:r>
        <w:rPr>
          <w:color w:val="000000"/>
          <w:sz w:val="24"/>
          <w:szCs w:val="20"/>
          <w:shd w:val="clear" w:color="auto" w:fill="FFFFFF"/>
        </w:rPr>
        <w:t>16.012,00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zł  </w:t>
      </w:r>
      <w:r>
        <w:rPr>
          <w:color w:val="000000"/>
          <w:sz w:val="24"/>
          <w:szCs w:val="20"/>
          <w:shd w:val="clear" w:color="auto" w:fill="FFFFFF"/>
        </w:rPr>
        <w:t>tytułem dotacji celowej w tym:</w:t>
      </w:r>
    </w:p>
    <w:p w:rsidR="00797D1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zgodnie z decyzją Wojewody Mazowieckiego Nr 253 z dnia 30 listopada 2024 roku o kwotę 12.675,00 zł z przeznaczeniem na dofinansowanie wypłat zasiłków stałych;</w:t>
      </w:r>
    </w:p>
    <w:p w:rsidR="00797D1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zgodnie z decyzją Wojewody Mazowieckiego Nr 426/2024 z dnia 28 listopada 2024 roku o kwotę 3.337,00 zł z przeznaczeniem na dofinansowanie wypłat zasiłków stałych ;</w:t>
      </w:r>
    </w:p>
    <w:p w:rsidR="00797D15" w:rsidRDefault="00797D1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797D15" w:rsidRDefault="00000000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855 - Rodzina</w:t>
      </w:r>
    </w:p>
    <w:p w:rsidR="00797D15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dochodów bieżących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o kwotę </w:t>
      </w:r>
      <w:r>
        <w:rPr>
          <w:color w:val="000000"/>
          <w:sz w:val="24"/>
          <w:szCs w:val="20"/>
          <w:shd w:val="clear" w:color="auto" w:fill="FFFFFF"/>
        </w:rPr>
        <w:t>3.631,50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zł  </w:t>
      </w:r>
      <w:r>
        <w:rPr>
          <w:color w:val="000000"/>
          <w:sz w:val="24"/>
          <w:szCs w:val="20"/>
          <w:shd w:val="clear" w:color="auto" w:fill="FFFFFF"/>
        </w:rPr>
        <w:t>tytułem środków Funduszu Pracy na dofinansowanie dodatków do wynagrodzenia i kosztów zatrudnienia asystentów rodziny w ramach rządowego programu wspierania rodziny "Asystent Rodziny w 2024r.".</w:t>
      </w:r>
    </w:p>
    <w:p w:rsidR="00797D15" w:rsidRDefault="00797D1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797D15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wydatków załącznik nr 2</w:t>
      </w:r>
    </w:p>
    <w:p w:rsidR="00797D15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wydatki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budżetu o kwotę</w:t>
      </w:r>
      <w:r>
        <w:rPr>
          <w:color w:val="000000"/>
          <w:sz w:val="24"/>
          <w:szCs w:val="20"/>
          <w:shd w:val="clear" w:color="auto" w:fill="FFFFFF"/>
        </w:rPr>
        <w:t xml:space="preserve">  58.561,76 zł.</w:t>
      </w:r>
    </w:p>
    <w:p w:rsidR="00797D15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35.418,26 zł.</w:t>
      </w:r>
    </w:p>
    <w:p w:rsidR="00797D15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Plan wydatków po zmianie wynosi 31.667.360,61 zł.</w:t>
      </w:r>
    </w:p>
    <w:p w:rsidR="00797D15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Zmiany obejmują:</w:t>
      </w:r>
    </w:p>
    <w:p w:rsidR="00797D15" w:rsidRDefault="00797D15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</w:p>
    <w:p w:rsidR="00797D15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750 - Administracja publiczna</w:t>
      </w:r>
    </w:p>
    <w:p w:rsidR="00797D15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75011</w:t>
      </w:r>
    </w:p>
    <w:p w:rsidR="00797D15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wynagrodzenia i składki od nich naliczone  o kwotę 3.500,00 zł z przeznaczeniem na wynagrodzenie pracownika realizującego zadania z zakresu administracji rządowej, środki pochodzą z dotacji.</w:t>
      </w:r>
    </w:p>
    <w:p w:rsidR="00797D15" w:rsidRDefault="00797D1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797D15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801 - Oświata i wychowanie</w:t>
      </w:r>
    </w:p>
    <w:p w:rsidR="00797D15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19.900,00 zł i zmniejszono o kwotę 19.900,00 zł w tym:</w:t>
      </w:r>
    </w:p>
    <w:p w:rsidR="00797D15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80104</w:t>
      </w:r>
    </w:p>
    <w:p w:rsidR="00797D15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3.900,00 zł z przeznaczeniem na doszacowanie planu wydatków związanych z kosztem pobytu dzieci z terenu gminy Pacyna w przedszkolach na terenie sąsiednich gmin.</w:t>
      </w:r>
    </w:p>
    <w:p w:rsidR="00797D15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na wynagrodzenia i składki od nich naliczone o kwotę 2.900,00 zł w związku z nadwyżką środków.</w:t>
      </w:r>
    </w:p>
    <w:p w:rsidR="00797D15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80146</w:t>
      </w:r>
    </w:p>
    <w:p w:rsidR="00797D15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statutowych o kwotę 1.000,00 zł w związku z nadwyżką środków na dokształcanie i doskonalenie nauczycieli w Przedszkolu Samorządowym w Pacynie.</w:t>
      </w:r>
    </w:p>
    <w:p w:rsidR="00797D15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80195</w:t>
      </w:r>
    </w:p>
    <w:p w:rsidR="00797D15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wydatków bieżących na wynagrodzenia i składki od nich naliczone o kwotę 16.000,00 zł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 przeznaczeniem na realizację dodatkowych zadań oświatowych związanych z kształceniem, wychowaniem i opieką nad dziećmi i uczniami będącymi obywatelami Ukrainy.</w:t>
      </w:r>
    </w:p>
    <w:p w:rsidR="00797D15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statutowych o kwotę 16.000,00 zł w związku z nadwyżką środków.</w:t>
      </w:r>
    </w:p>
    <w:p w:rsidR="00797D15" w:rsidRDefault="00797D1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797D15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:rsidR="00797D15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22.012,00 zł  oraz zmniejszono o kwotę 6.000,00 zł w tym:</w:t>
      </w:r>
    </w:p>
    <w:p w:rsidR="00797D15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85205</w:t>
      </w:r>
    </w:p>
    <w:p w:rsidR="00797D15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2.000,00 zł  z przeznaczeniem na doszacowanie planu wydatków związanych z funkcjonowaniem zespołu interdyscyplinarnego ds. przeciwdziałania przemocy w rodzinie.</w:t>
      </w:r>
    </w:p>
    <w:p w:rsidR="00797D15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85214</w:t>
      </w:r>
    </w:p>
    <w:p w:rsidR="00797D15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na świadczenia na rzecz osób fizycznych o kwotę 5.000,00 zł w związku ze zmniejszeniem środków na wypłaty zasiłków celowych.</w:t>
      </w:r>
    </w:p>
    <w:p w:rsidR="00797D15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85216</w:t>
      </w:r>
    </w:p>
    <w:p w:rsidR="00797D15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na świadczenia na rzecz osób fizycznych o kwotę 16.012,00 zł z przeznaczeniem na wypłaty zasiłków stałych, środki pochodzą z dotacji.</w:t>
      </w:r>
    </w:p>
    <w:p w:rsidR="00797D15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85219</w:t>
      </w:r>
    </w:p>
    <w:p w:rsidR="00797D15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na wynagrodzenia i składki od nich naliczone o kwotę 1.000,00 zł z przeznaczeniem na doszacowanie planu wydatków na wynagrodzenia pracowników GOPS.</w:t>
      </w:r>
    </w:p>
    <w:p w:rsidR="00797D15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na świadczenia na rzecz osób fizycznych o kwotę 1.000,00 zł w związku z nadwyżką środków.</w:t>
      </w:r>
    </w:p>
    <w:p w:rsidR="00797D15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85228</w:t>
      </w:r>
    </w:p>
    <w:p w:rsidR="00797D15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na wynagrodzenia i składki od nich naliczone o kwotę 3.000,00 zł z przeznaczeniem na doszacowanie planu wydatków na usługi opiekuńcze.</w:t>
      </w:r>
    </w:p>
    <w:p w:rsidR="00797D15" w:rsidRDefault="00797D15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797D1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 xml:space="preserve"> Dział 855 - Rodzina</w:t>
      </w:r>
    </w:p>
    <w:p w:rsidR="00797D15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9.949,76 zł oraz zmniejszono o kwotę 6.318,26 zł w tym:</w:t>
      </w:r>
    </w:p>
    <w:p w:rsidR="00797D15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85502</w:t>
      </w:r>
    </w:p>
    <w:p w:rsidR="00797D15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na świadczenia na rzecz osób fizycznych o kwotę 6.318,26  zł z przeznaczeniem na realizację wypłat świadczeń rodzinnych, realizację świadczenia z funduszu alimentacyjnego.</w:t>
      </w:r>
    </w:p>
    <w:p w:rsidR="00797D15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6.318,26 zł w związku z nadwyżką środków na obsługę świadczeń rodzinnych.</w:t>
      </w:r>
    </w:p>
    <w:p w:rsidR="00797D15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85504</w:t>
      </w:r>
    </w:p>
    <w:p w:rsidR="00797D15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na wynagrodzenia i składki od nich naliczone o kwotę 3.631,50 zł z przeznaczeniem na wynagrodzenie asystenta rodziny w ramach programu wspierania rodziny.</w:t>
      </w:r>
    </w:p>
    <w:p w:rsidR="00797D15" w:rsidRDefault="00797D1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797D15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900 - Gospodarka komunalna i ochrona środowiska</w:t>
      </w:r>
    </w:p>
    <w:p w:rsidR="00797D15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3.200,00 zł oraz zmniejszono o kwotę 3.200,00 zł w tym:</w:t>
      </w:r>
    </w:p>
    <w:p w:rsidR="00797D15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90001</w:t>
      </w:r>
    </w:p>
    <w:p w:rsidR="00797D15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statutowych o kwotę 1.200,00 zł w związku z nadwyżką środków na gospodarkę ściekową.</w:t>
      </w:r>
    </w:p>
    <w:p w:rsidR="00797D15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90003</w:t>
      </w:r>
    </w:p>
    <w:p w:rsidR="00797D15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statutowych o kwotę 1.000,00 zł w związku z nadwyżką środków.</w:t>
      </w:r>
    </w:p>
    <w:p w:rsidR="00797D15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90013</w:t>
      </w:r>
    </w:p>
    <w:p w:rsidR="00797D15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3.200,00 zł z przeznaczeniem na doszacowanie planu wydatków na pobyt bezdomnych zwierząt z terenu gminy Pacyna w schronisku.</w:t>
      </w:r>
    </w:p>
    <w:p w:rsidR="00797D15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90095</w:t>
      </w:r>
    </w:p>
    <w:p w:rsidR="00797D15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statutowych o kwotę 1.000,00 zł związku z nadwyżką środków.</w:t>
      </w:r>
    </w:p>
    <w:p w:rsidR="00797D15" w:rsidRDefault="00797D1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797D15">
        <w:tc>
          <w:tcPr>
            <w:tcW w:w="2500" w:type="pct"/>
            <w:tcBorders>
              <w:right w:val="nil"/>
            </w:tcBorders>
          </w:tcPr>
          <w:p w:rsidR="00797D15" w:rsidRDefault="00797D15">
            <w:pPr>
              <w:spacing w:line="360" w:lineRule="auto"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797D15" w:rsidRDefault="00000000">
            <w:pPr>
              <w:spacing w:line="36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Wójt Gminy</w:t>
            </w:r>
            <w:r>
              <w:rPr>
                <w:sz w:val="24"/>
                <w:szCs w:val="20"/>
              </w:rPr>
              <w:fldChar w:fldCharType="end"/>
            </w:r>
          </w:p>
          <w:p w:rsidR="00797D15" w:rsidRDefault="00000000">
            <w:pPr>
              <w:spacing w:line="36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 </w:t>
            </w:r>
          </w:p>
          <w:p w:rsidR="00797D15" w:rsidRDefault="00000000">
            <w:pPr>
              <w:spacing w:line="36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fldChar w:fldCharType="begin"/>
            </w:r>
            <w:r>
              <w:rPr>
                <w:b/>
                <w:sz w:val="24"/>
                <w:szCs w:val="20"/>
              </w:rPr>
              <w:instrText>SIGNATURE_0_1_FIRSTNAME</w:instrText>
            </w:r>
            <w:r>
              <w:rPr>
                <w:b/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mgr inż. Tomasz  </w:t>
            </w:r>
            <w:r>
              <w:rPr>
                <w:b/>
                <w:sz w:val="24"/>
                <w:szCs w:val="20"/>
              </w:rPr>
              <w:fldChar w:fldCharType="end"/>
            </w:r>
            <w:r>
              <w:rPr>
                <w:b/>
                <w:sz w:val="24"/>
                <w:szCs w:val="20"/>
              </w:rPr>
              <w:fldChar w:fldCharType="begin"/>
            </w:r>
            <w:r>
              <w:rPr>
                <w:b/>
                <w:sz w:val="24"/>
                <w:szCs w:val="20"/>
              </w:rPr>
              <w:instrText>SIGNATURE_0_1_LASTNAME</w:instrText>
            </w:r>
            <w:r>
              <w:rPr>
                <w:b/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Klimczak</w:t>
            </w:r>
            <w:r>
              <w:rPr>
                <w:b/>
                <w:sz w:val="24"/>
                <w:szCs w:val="20"/>
              </w:rPr>
              <w:fldChar w:fldCharType="end"/>
            </w:r>
          </w:p>
        </w:tc>
      </w:tr>
    </w:tbl>
    <w:p w:rsidR="00797D15" w:rsidRDefault="00797D15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797D15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D7811" w:rsidRDefault="00ED7811">
      <w:r>
        <w:separator/>
      </w:r>
    </w:p>
  </w:endnote>
  <w:endnote w:type="continuationSeparator" w:id="0">
    <w:p w:rsidR="00ED7811" w:rsidRDefault="00ED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97D15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97D15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738567E1-086B-4538-B296-0B208D50FEC0.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97D15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C0A4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97D15" w:rsidRDefault="00797D1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6"/>
      <w:gridCol w:w="3140"/>
    </w:tblGrid>
    <w:tr w:rsidR="00797D15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97D15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738567E1-086B-4538-B296-0B208D50FEC0.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97D15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C0A4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97D15" w:rsidRDefault="00797D15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6"/>
      <w:gridCol w:w="3140"/>
    </w:tblGrid>
    <w:tr w:rsidR="00797D15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97D15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738567E1-086B-4538-B296-0B208D50FEC0.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97D15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C0A4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97D15" w:rsidRDefault="00797D15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6"/>
      <w:gridCol w:w="3140"/>
    </w:tblGrid>
    <w:tr w:rsidR="00797D15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97D15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738567E1-086B-4538-B296-0B208D50FEC0.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97D15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C0A4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97D15" w:rsidRDefault="00797D15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97D15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97D15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738567E1-086B-4538-B296-0B208D50FEC0.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97D15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C0A41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797D15" w:rsidRDefault="00797D1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D7811" w:rsidRDefault="00ED7811">
      <w:r>
        <w:separator/>
      </w:r>
    </w:p>
  </w:footnote>
  <w:footnote w:type="continuationSeparator" w:id="0">
    <w:p w:rsidR="00ED7811" w:rsidRDefault="00ED7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E3810"/>
    <w:rsid w:val="004430FC"/>
    <w:rsid w:val="004A30DB"/>
    <w:rsid w:val="00570830"/>
    <w:rsid w:val="00797D15"/>
    <w:rsid w:val="008C0A41"/>
    <w:rsid w:val="00A77B3E"/>
    <w:rsid w:val="00CA2A55"/>
    <w:rsid w:val="00ED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7727C2-C787-42D7-98F6-B53ECBF5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4000</Words>
  <Characters>24003</Characters>
  <Application>Microsoft Office Word</Application>
  <DocSecurity>0</DocSecurity>
  <Lines>200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Pacyna</Company>
  <LinksUpToDate>false</LinksUpToDate>
  <CharactersWithSpaces>27948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0050.103.2024 z dnia 11 grudnia 2024 r.</dc:title>
  <dc:subject>w sprawie zmiany uchwały budżetowej nr 247/LVI/2023  Rady Gminy Pacyna na 2024^rok</dc:subject>
  <dc:creator>m_kraskiewicz</dc:creator>
  <cp:lastModifiedBy>m_dutkowska</cp:lastModifiedBy>
  <cp:revision>2</cp:revision>
  <dcterms:created xsi:type="dcterms:W3CDTF">2025-02-14T08:01:00Z</dcterms:created>
  <dcterms:modified xsi:type="dcterms:W3CDTF">2025-02-14T08:01:00Z</dcterms:modified>
  <cp:category>Akt prawny</cp:category>
</cp:coreProperties>
</file>